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41456" w:rsidRPr="0077637D" w:rsidRDefault="00341456" w:rsidP="00341456">
      <w:pPr>
        <w:jc w:val="center"/>
        <w:rPr>
          <w:rFonts w:cstheme="minorBidi"/>
          <w:b/>
          <w:bCs/>
          <w:sz w:val="32"/>
          <w:szCs w:val="32"/>
          <w:u w:val="single"/>
          <w:rtl/>
          <w:lang w:eastAsia="en-US" w:bidi="ar-AE"/>
        </w:rPr>
      </w:pPr>
      <w:r>
        <w:rPr>
          <w:rFonts w:cstheme="minorBidi" w:hint="cs"/>
          <w:b/>
          <w:bCs/>
          <w:sz w:val="32"/>
          <w:szCs w:val="32"/>
          <w:u w:val="single"/>
          <w:rtl/>
          <w:lang w:eastAsia="en-US" w:bidi="ar-AE"/>
        </w:rPr>
        <w:t>مكتب رئيس الحكومة</w:t>
      </w:r>
    </w:p>
    <w:p w:rsidR="00341456" w:rsidRDefault="00341456" w:rsidP="00341456">
      <w:pPr>
        <w:jc w:val="center"/>
        <w:rPr>
          <w:b/>
          <w:bCs/>
          <w:sz w:val="32"/>
          <w:szCs w:val="32"/>
          <w:u w:val="single"/>
          <w:rtl/>
          <w:lang w:eastAsia="en-US"/>
        </w:rPr>
      </w:pPr>
    </w:p>
    <w:p w:rsidR="00341456" w:rsidRDefault="00341456" w:rsidP="00341456">
      <w:pPr>
        <w:jc w:val="center"/>
        <w:rPr>
          <w:b/>
          <w:bCs/>
          <w:sz w:val="32"/>
          <w:szCs w:val="32"/>
          <w:u w:val="single"/>
          <w:rtl/>
          <w:lang w:eastAsia="en-US"/>
        </w:rPr>
      </w:pPr>
    </w:p>
    <w:p w:rsidR="00341456" w:rsidRDefault="00341456" w:rsidP="00341456">
      <w:pPr>
        <w:jc w:val="center"/>
        <w:rPr>
          <w:b/>
          <w:bCs/>
          <w:sz w:val="32"/>
          <w:szCs w:val="32"/>
          <w:u w:val="single"/>
          <w:rtl/>
          <w:lang w:eastAsia="en-US"/>
        </w:rPr>
      </w:pPr>
      <w:r>
        <w:rPr>
          <w:rFonts w:cs="Arial" w:hint="cs"/>
          <w:b/>
          <w:bCs/>
          <w:sz w:val="32"/>
          <w:szCs w:val="32"/>
          <w:u w:val="single"/>
          <w:rtl/>
          <w:lang w:eastAsia="en-US" w:bidi="ar-AE"/>
        </w:rPr>
        <w:t>مناقصة علنية رقم 19/</w:t>
      </w:r>
      <w:r>
        <w:rPr>
          <w:rFonts w:cs="Arial" w:hint="cs"/>
          <w:b/>
          <w:bCs/>
          <w:sz w:val="32"/>
          <w:szCs w:val="32"/>
          <w:u w:val="single"/>
          <w:rtl/>
          <w:lang w:eastAsia="en-US" w:bidi="ar-AE"/>
        </w:rPr>
        <w:t>19</w:t>
      </w:r>
    </w:p>
    <w:p w:rsidR="00341456" w:rsidRDefault="00341456" w:rsidP="00341456">
      <w:pPr>
        <w:jc w:val="center"/>
        <w:rPr>
          <w:b/>
          <w:bCs/>
          <w:sz w:val="32"/>
          <w:szCs w:val="32"/>
          <w:u w:val="single"/>
          <w:rtl/>
          <w:lang w:eastAsia="en-US"/>
        </w:rPr>
      </w:pPr>
    </w:p>
    <w:p w:rsidR="00341456" w:rsidRPr="00747AB0" w:rsidRDefault="00341456" w:rsidP="00074130">
      <w:pPr>
        <w:jc w:val="center"/>
        <w:rPr>
          <w:b/>
          <w:bCs/>
          <w:sz w:val="32"/>
          <w:szCs w:val="32"/>
          <w:u w:val="single"/>
          <w:rtl/>
          <w:lang w:eastAsia="en-US" w:bidi="ar-AE"/>
        </w:rPr>
      </w:pPr>
      <w:r w:rsidRPr="00747AB0">
        <w:rPr>
          <w:rFonts w:cstheme="minorBidi" w:hint="cs"/>
          <w:b/>
          <w:bCs/>
          <w:spacing w:val="2"/>
          <w:sz w:val="32"/>
          <w:szCs w:val="32"/>
          <w:u w:val="single"/>
          <w:rtl/>
          <w:lang w:bidi="ar-AE"/>
        </w:rPr>
        <w:t xml:space="preserve">لتلقي خدمات </w:t>
      </w:r>
      <w:r w:rsidR="00074130">
        <w:rPr>
          <w:rFonts w:cstheme="minorBidi" w:hint="cs"/>
          <w:b/>
          <w:bCs/>
          <w:spacing w:val="2"/>
          <w:sz w:val="32"/>
          <w:szCs w:val="32"/>
          <w:u w:val="single"/>
          <w:rtl/>
          <w:lang w:bidi="ar-AE"/>
        </w:rPr>
        <w:t>رقابة هندسية وحسابات</w:t>
      </w:r>
      <w:r w:rsidRPr="00747AB0">
        <w:rPr>
          <w:rFonts w:cstheme="minorBidi" w:hint="cs"/>
          <w:b/>
          <w:bCs/>
          <w:spacing w:val="2"/>
          <w:sz w:val="32"/>
          <w:szCs w:val="32"/>
          <w:u w:val="single"/>
          <w:rtl/>
          <w:lang w:bidi="ar-AE"/>
        </w:rPr>
        <w:t xml:space="preserve"> لصالح مكتب رئيس الحكومة</w:t>
      </w:r>
    </w:p>
    <w:p w:rsidR="00341456" w:rsidRPr="0077637D" w:rsidRDefault="00341456" w:rsidP="00341456">
      <w:pPr>
        <w:jc w:val="center"/>
        <w:rPr>
          <w:b/>
          <w:bCs/>
          <w:sz w:val="32"/>
          <w:szCs w:val="32"/>
          <w:u w:val="single"/>
          <w:rtl/>
          <w:lang w:eastAsia="en-US"/>
        </w:rPr>
      </w:pPr>
    </w:p>
    <w:p w:rsidR="00341456" w:rsidRPr="00311ADA" w:rsidRDefault="00341456" w:rsidP="00987056">
      <w:pPr>
        <w:numPr>
          <w:ilvl w:val="0"/>
          <w:numId w:val="1"/>
        </w:numPr>
        <w:spacing w:after="120" w:line="288" w:lineRule="auto"/>
        <w:jc w:val="both"/>
        <w:rPr>
          <w:spacing w:val="2"/>
        </w:rPr>
      </w:pPr>
      <w:r>
        <w:rPr>
          <w:rFonts w:cstheme="minorBidi" w:hint="cs"/>
          <w:spacing w:val="2"/>
          <w:rtl/>
          <w:lang w:bidi="ar-AE"/>
        </w:rPr>
        <w:t xml:space="preserve">مكتب رئيس الحكومة (فيما يلي </w:t>
      </w:r>
      <w:r>
        <w:rPr>
          <w:rFonts w:cstheme="minorBidi"/>
          <w:spacing w:val="2"/>
          <w:rtl/>
          <w:lang w:bidi="ar-AE"/>
        </w:rPr>
        <w:t>–</w:t>
      </w:r>
      <w:r>
        <w:rPr>
          <w:rFonts w:cstheme="minorBidi" w:hint="cs"/>
          <w:spacing w:val="2"/>
          <w:rtl/>
          <w:lang w:bidi="ar-AE"/>
        </w:rPr>
        <w:t xml:space="preserve"> </w:t>
      </w:r>
      <w:r w:rsidRPr="00FA126F">
        <w:rPr>
          <w:rFonts w:cstheme="minorBidi" w:hint="cs"/>
          <w:b/>
          <w:bCs/>
          <w:spacing w:val="2"/>
          <w:rtl/>
          <w:lang w:bidi="ar-AE"/>
        </w:rPr>
        <w:t>المكتب</w:t>
      </w:r>
      <w:r>
        <w:rPr>
          <w:rFonts w:cstheme="minorBidi" w:hint="cs"/>
          <w:spacing w:val="2"/>
          <w:rtl/>
          <w:lang w:bidi="ar-AE"/>
        </w:rPr>
        <w:t xml:space="preserve">), يرغب بتلقي عروض أسعار لتلقي خدمات </w:t>
      </w:r>
      <w:r w:rsidR="00987056">
        <w:rPr>
          <w:rFonts w:cstheme="minorBidi" w:hint="cs"/>
          <w:spacing w:val="2"/>
          <w:rtl/>
          <w:lang w:bidi="ar-AE"/>
        </w:rPr>
        <w:t>رقابة هندسية وحسابات</w:t>
      </w:r>
      <w:r>
        <w:rPr>
          <w:rFonts w:cstheme="minorBidi" w:hint="cs"/>
          <w:spacing w:val="2"/>
          <w:rtl/>
          <w:lang w:bidi="ar-AE"/>
        </w:rPr>
        <w:t xml:space="preserve"> لصالح مكتب رئيس الحكومية و/أو في أي موقع آخر, في جميع أرجاء البلاد, في حالة طُلب من</w:t>
      </w:r>
      <w:r w:rsidR="00FB74E1">
        <w:rPr>
          <w:rFonts w:cstheme="minorBidi" w:hint="cs"/>
          <w:spacing w:val="2"/>
          <w:rtl/>
          <w:lang w:bidi="ar-AE"/>
        </w:rPr>
        <w:t xml:space="preserve">ه ذلك بناءً على اعتبارات المكتب (فيما يلي: </w:t>
      </w:r>
      <w:r w:rsidR="00FB74E1" w:rsidRPr="00E012ED">
        <w:rPr>
          <w:rFonts w:cstheme="minorBidi" w:hint="cs"/>
          <w:b/>
          <w:bCs/>
          <w:spacing w:val="2"/>
          <w:rtl/>
          <w:lang w:bidi="ar-AE"/>
        </w:rPr>
        <w:t>الخدمات</w:t>
      </w:r>
      <w:r w:rsidR="00FB74E1">
        <w:rPr>
          <w:rFonts w:cstheme="minorBidi" w:hint="cs"/>
          <w:spacing w:val="2"/>
          <w:rtl/>
          <w:lang w:bidi="ar-AE"/>
        </w:rPr>
        <w:t>).</w:t>
      </w:r>
    </w:p>
    <w:p w:rsidR="00341456" w:rsidRPr="00FA126F" w:rsidRDefault="00341456" w:rsidP="005F76D5">
      <w:pPr>
        <w:numPr>
          <w:ilvl w:val="0"/>
          <w:numId w:val="1"/>
        </w:numPr>
        <w:spacing w:after="120" w:line="288" w:lineRule="auto"/>
        <w:jc w:val="both"/>
        <w:rPr>
          <w:spacing w:val="2"/>
        </w:rPr>
      </w:pPr>
      <w:r>
        <w:rPr>
          <w:rFonts w:cstheme="minorBidi" w:hint="cs"/>
          <w:b/>
          <w:bCs/>
          <w:u w:val="single"/>
          <w:rtl/>
          <w:lang w:bidi="ar-AE"/>
        </w:rPr>
        <w:t>فترة التعاقد</w:t>
      </w:r>
      <w:r w:rsidRPr="00C0794F">
        <w:rPr>
          <w:rFonts w:hint="cs"/>
          <w:rtl/>
        </w:rPr>
        <w:t xml:space="preserve"> </w:t>
      </w:r>
      <w:r>
        <w:rPr>
          <w:rFonts w:cstheme="minorBidi" w:hint="cs"/>
          <w:rtl/>
          <w:lang w:bidi="ar-AE"/>
        </w:rPr>
        <w:t xml:space="preserve">الأولى بين المورد وبين المكتب هي </w:t>
      </w:r>
      <w:r w:rsidR="00E012ED">
        <w:rPr>
          <w:rFonts w:cstheme="minorBidi" w:hint="cs"/>
          <w:rtl/>
          <w:lang w:bidi="ar-AE"/>
        </w:rPr>
        <w:t>لسنتين</w:t>
      </w:r>
      <w:r>
        <w:rPr>
          <w:rFonts w:cstheme="minorBidi" w:hint="cs"/>
          <w:rtl/>
          <w:lang w:bidi="ar-AE"/>
        </w:rPr>
        <w:t xml:space="preserve">. يحق للمكتب تمديد فترة التعاقد </w:t>
      </w:r>
      <w:r w:rsidR="005F76D5">
        <w:rPr>
          <w:rFonts w:cstheme="minorBidi" w:hint="cs"/>
          <w:rtl/>
          <w:lang w:bidi="ar-AE"/>
        </w:rPr>
        <w:t>بثلاثة</w:t>
      </w:r>
      <w:r>
        <w:rPr>
          <w:rFonts w:cstheme="minorBidi" w:hint="cs"/>
          <w:rtl/>
          <w:lang w:bidi="ar-AE"/>
        </w:rPr>
        <w:t xml:space="preserve"> (</w:t>
      </w:r>
      <w:r w:rsidR="005F76D5">
        <w:rPr>
          <w:rFonts w:cstheme="minorBidi" w:hint="cs"/>
          <w:rtl/>
          <w:lang w:bidi="ar-AE"/>
        </w:rPr>
        <w:t>3</w:t>
      </w:r>
      <w:r>
        <w:rPr>
          <w:rFonts w:cstheme="minorBidi" w:hint="cs"/>
          <w:rtl/>
          <w:lang w:bidi="ar-AE"/>
        </w:rPr>
        <w:t xml:space="preserve">) فترات إضافية مدة كل منها سنة واحدة (1) وبصورة إجمالية أن لا تزيد فترة التعاقد عن خمسة (5) سنوات. من دون الانتقاص مما ورد أعلاه, </w:t>
      </w:r>
      <w:r w:rsidRPr="00FC3D85">
        <w:rPr>
          <w:rFonts w:cstheme="minorBidi" w:hint="cs"/>
          <w:b/>
          <w:bCs/>
          <w:spacing w:val="2"/>
          <w:rtl/>
          <w:lang w:bidi="ar-AE"/>
        </w:rPr>
        <w:t>سيتم اعتبار الأشهر الستة الأولى بمثابة فترة تجربة</w:t>
      </w:r>
      <w:r w:rsidR="005F76D5">
        <w:rPr>
          <w:rFonts w:cstheme="minorBidi" w:hint="cs"/>
          <w:spacing w:val="2"/>
          <w:rtl/>
          <w:lang w:bidi="ar-AE"/>
        </w:rPr>
        <w:t xml:space="preserve"> لمنح الخدمة</w:t>
      </w:r>
      <w:r>
        <w:rPr>
          <w:rFonts w:cstheme="minorBidi" w:hint="cs"/>
          <w:spacing w:val="2"/>
          <w:rtl/>
          <w:lang w:bidi="ar-AE"/>
        </w:rPr>
        <w:t>.</w:t>
      </w:r>
    </w:p>
    <w:p w:rsidR="00341456" w:rsidRDefault="00341456" w:rsidP="00341456">
      <w:pPr>
        <w:numPr>
          <w:ilvl w:val="0"/>
          <w:numId w:val="1"/>
        </w:numPr>
        <w:spacing w:after="120" w:line="288" w:lineRule="auto"/>
        <w:jc w:val="both"/>
        <w:rPr>
          <w:spacing w:val="2"/>
        </w:rPr>
      </w:pPr>
      <w:r>
        <w:rPr>
          <w:rFonts w:cstheme="minorBidi" w:hint="cs"/>
          <w:b/>
          <w:bCs/>
          <w:u w:val="thick"/>
          <w:rtl/>
          <w:lang w:bidi="ar-AE"/>
        </w:rPr>
        <w:t>شروط الحد الأدنى</w:t>
      </w:r>
      <w:r w:rsidRPr="00A35896">
        <w:rPr>
          <w:rFonts w:hint="cs"/>
          <w:rtl/>
        </w:rPr>
        <w:t xml:space="preserve"> </w:t>
      </w:r>
      <w:r>
        <w:rPr>
          <w:rFonts w:cs="Arial" w:hint="cs"/>
          <w:rtl/>
          <w:lang w:bidi="ar-AE"/>
        </w:rPr>
        <w:t>للاشتراك في المناقصة ستكون على النحو التالي:</w:t>
      </w:r>
    </w:p>
    <w:p w:rsidR="005F76D5" w:rsidRPr="0057488B" w:rsidRDefault="005F76D5" w:rsidP="005F76D5">
      <w:pPr>
        <w:pStyle w:val="a5"/>
        <w:spacing w:after="120" w:line="288" w:lineRule="auto"/>
        <w:jc w:val="both"/>
        <w:rPr>
          <w:rFonts w:cstheme="minorBidi"/>
          <w:u w:val="thick"/>
          <w:lang w:bidi="ar-AE"/>
        </w:rPr>
      </w:pPr>
      <w:r>
        <w:rPr>
          <w:rFonts w:cstheme="minorBidi" w:hint="cs"/>
          <w:u w:val="thick"/>
          <w:rtl/>
          <w:lang w:bidi="ar-AE"/>
        </w:rPr>
        <w:t>شروط الحد الأدنى الإدارية</w:t>
      </w:r>
    </w:p>
    <w:p w:rsidR="005F76D5" w:rsidRPr="00391A1F" w:rsidRDefault="005F76D5" w:rsidP="005F76D5">
      <w:pPr>
        <w:numPr>
          <w:ilvl w:val="1"/>
          <w:numId w:val="1"/>
        </w:numPr>
        <w:spacing w:after="120" w:line="288" w:lineRule="auto"/>
        <w:jc w:val="both"/>
      </w:pPr>
      <w:r>
        <w:rPr>
          <w:rFonts w:cstheme="minorBidi" w:hint="cs"/>
          <w:rtl/>
          <w:lang w:bidi="ar-AE"/>
        </w:rPr>
        <w:t>مُقدم العرض هو هيئة مُسجلة حسب القانون في إسرائيل ويُعتبر بمثابة هيئة قانونية واحدة. يوضح أن أي عرض مُقدم من قبل هيئة تعتبر بمثابة أكثر من هيئة قانونية واحدة لن يتم اعتباره يستوفي شروط الحد الأدنى, وسيتم اقصاءه. على مُقدم العرض إرفاق شهادة تأسيس أو صيغة شركة ومصادقة محام/ مدقق حسابات بخصوص هوية المخولون بالتوقيع باسم الشركة. لا يُمكن تقديم العرض من قبل شراكة غير مُسجلة حتى الموعد الأخير لتقديم العروض.</w:t>
      </w:r>
    </w:p>
    <w:p w:rsidR="005F76D5" w:rsidRDefault="005F76D5" w:rsidP="005F76D5">
      <w:pPr>
        <w:numPr>
          <w:ilvl w:val="2"/>
          <w:numId w:val="1"/>
        </w:numPr>
        <w:spacing w:after="120" w:line="288" w:lineRule="auto"/>
        <w:jc w:val="both"/>
      </w:pPr>
      <w:r w:rsidRPr="0057488B">
        <w:rPr>
          <w:rFonts w:ascii="Arial" w:hAnsi="Arial" w:cstheme="minorBidi" w:hint="cs"/>
          <w:rtl/>
          <w:lang w:bidi="ar-AE"/>
        </w:rPr>
        <w:t>في</w:t>
      </w:r>
      <w:r w:rsidRPr="0057488B">
        <w:rPr>
          <w:rFonts w:cstheme="minorBidi" w:hint="cs"/>
          <w:rtl/>
          <w:lang w:bidi="ar-AE"/>
        </w:rPr>
        <w:t xml:space="preserve"> </w:t>
      </w:r>
      <w:r w:rsidRPr="0057488B">
        <w:rPr>
          <w:rFonts w:ascii="Arial" w:hAnsi="Arial" w:cstheme="minorBidi" w:hint="cs"/>
          <w:rtl/>
          <w:lang w:bidi="ar-AE"/>
        </w:rPr>
        <w:t>حالة</w:t>
      </w:r>
      <w:r w:rsidRPr="0057488B">
        <w:rPr>
          <w:rFonts w:cstheme="minorBidi" w:hint="cs"/>
          <w:rtl/>
          <w:lang w:bidi="ar-AE"/>
        </w:rPr>
        <w:t xml:space="preserve"> </w:t>
      </w:r>
      <w:r w:rsidRPr="0057488B">
        <w:rPr>
          <w:rFonts w:ascii="Arial" w:hAnsi="Arial" w:cstheme="minorBidi" w:hint="cs"/>
          <w:rtl/>
          <w:lang w:bidi="ar-AE"/>
        </w:rPr>
        <w:t>كان</w:t>
      </w:r>
      <w:r w:rsidRPr="0057488B">
        <w:rPr>
          <w:rFonts w:cstheme="minorBidi" w:hint="cs"/>
          <w:rtl/>
          <w:lang w:bidi="ar-AE"/>
        </w:rPr>
        <w:t xml:space="preserve"> </w:t>
      </w:r>
      <w:r w:rsidRPr="0057488B">
        <w:rPr>
          <w:rFonts w:ascii="Arial" w:hAnsi="Arial" w:cstheme="minorBidi" w:hint="cs"/>
          <w:rtl/>
          <w:lang w:bidi="ar-AE"/>
        </w:rPr>
        <w:t>مقدم</w:t>
      </w:r>
      <w:r w:rsidRPr="0057488B">
        <w:rPr>
          <w:rFonts w:cstheme="minorBidi" w:hint="cs"/>
          <w:rtl/>
          <w:lang w:bidi="ar-AE"/>
        </w:rPr>
        <w:t xml:space="preserve"> </w:t>
      </w:r>
      <w:r w:rsidRPr="0057488B">
        <w:rPr>
          <w:rFonts w:ascii="Arial" w:hAnsi="Arial" w:cstheme="minorBidi" w:hint="cs"/>
          <w:rtl/>
          <w:lang w:bidi="ar-AE"/>
        </w:rPr>
        <w:t>العرض</w:t>
      </w:r>
      <w:r w:rsidRPr="0057488B">
        <w:rPr>
          <w:rFonts w:cstheme="minorBidi" w:hint="cs"/>
          <w:rtl/>
          <w:lang w:bidi="ar-AE"/>
        </w:rPr>
        <w:t xml:space="preserve"> </w:t>
      </w:r>
      <w:r w:rsidRPr="0057488B">
        <w:rPr>
          <w:rFonts w:ascii="Arial" w:hAnsi="Arial" w:cstheme="minorBidi" w:hint="cs"/>
          <w:rtl/>
          <w:lang w:bidi="ar-AE"/>
        </w:rPr>
        <w:t>عبارة</w:t>
      </w:r>
      <w:r w:rsidRPr="0057488B">
        <w:rPr>
          <w:rFonts w:cstheme="minorBidi" w:hint="cs"/>
          <w:rtl/>
          <w:lang w:bidi="ar-AE"/>
        </w:rPr>
        <w:t xml:space="preserve"> </w:t>
      </w:r>
      <w:r w:rsidRPr="0057488B">
        <w:rPr>
          <w:rFonts w:ascii="Arial" w:hAnsi="Arial" w:cstheme="minorBidi" w:hint="cs"/>
          <w:rtl/>
          <w:lang w:bidi="ar-AE"/>
        </w:rPr>
        <w:t>عن</w:t>
      </w:r>
      <w:r w:rsidRPr="0057488B">
        <w:rPr>
          <w:rFonts w:cstheme="minorBidi" w:hint="cs"/>
          <w:rtl/>
          <w:lang w:bidi="ar-AE"/>
        </w:rPr>
        <w:t xml:space="preserve"> </w:t>
      </w:r>
      <w:r w:rsidRPr="0057488B">
        <w:rPr>
          <w:rFonts w:ascii="Arial" w:hAnsi="Arial" w:cstheme="minorBidi" w:hint="cs"/>
          <w:rtl/>
          <w:lang w:bidi="ar-AE"/>
        </w:rPr>
        <w:t>هيئة</w:t>
      </w:r>
      <w:r w:rsidRPr="0057488B">
        <w:rPr>
          <w:rFonts w:cstheme="minorBidi" w:hint="cs"/>
          <w:rtl/>
          <w:lang w:bidi="ar-AE"/>
        </w:rPr>
        <w:t xml:space="preserve"> </w:t>
      </w:r>
      <w:r w:rsidRPr="0057488B">
        <w:rPr>
          <w:rFonts w:ascii="Arial" w:hAnsi="Arial" w:cstheme="minorBidi" w:hint="cs"/>
          <w:rtl/>
          <w:lang w:bidi="ar-AE"/>
        </w:rPr>
        <w:t>قانونية</w:t>
      </w:r>
      <w:r w:rsidRPr="0057488B">
        <w:rPr>
          <w:rFonts w:cstheme="minorBidi" w:hint="cs"/>
          <w:rtl/>
          <w:lang w:bidi="ar-AE"/>
        </w:rPr>
        <w:t xml:space="preserve"> </w:t>
      </w:r>
      <w:r w:rsidRPr="0057488B">
        <w:rPr>
          <w:rFonts w:cstheme="minorBidi"/>
          <w:rtl/>
          <w:lang w:bidi="ar-AE"/>
        </w:rPr>
        <w:t>–</w:t>
      </w:r>
      <w:r w:rsidRPr="0057488B">
        <w:rPr>
          <w:rFonts w:cstheme="minorBidi" w:hint="cs"/>
          <w:rtl/>
          <w:lang w:bidi="ar-AE"/>
        </w:rPr>
        <w:t xml:space="preserve"> فإنه لا توجد على مقدم العرض أية ديون رسوم سنوية في سلطات الهيئات القانونية عن السنوات التي سبقت السنة التي فيها تقديم العرض. الشركة/ الشراكة ليست مخالفة للقانون أو قبل التسجيل كشركة مخالفة للقانون.</w:t>
      </w:r>
    </w:p>
    <w:p w:rsidR="005F76D5" w:rsidRPr="00E70A3A" w:rsidRDefault="005F76D5" w:rsidP="005F76D5">
      <w:pPr>
        <w:numPr>
          <w:ilvl w:val="2"/>
          <w:numId w:val="1"/>
        </w:numPr>
        <w:spacing w:after="120" w:line="288" w:lineRule="auto"/>
        <w:jc w:val="both"/>
      </w:pPr>
      <w:r>
        <w:rPr>
          <w:rFonts w:cstheme="minorBidi" w:hint="cs"/>
          <w:rtl/>
          <w:lang w:bidi="ar-AE"/>
        </w:rPr>
        <w:t>اذا كانت الهيئة مُقدمة العرض عبارة عن مؤسسة غير ربحية, يجب أن يكون لديها مصادقة إدارة سليمة, من مسجل الجمعيات, بحيث تكون سارية المفعول للسنة الجارية.</w:t>
      </w:r>
    </w:p>
    <w:p w:rsidR="005F76D5" w:rsidRDefault="005F76D5" w:rsidP="005F76D5">
      <w:pPr>
        <w:numPr>
          <w:ilvl w:val="1"/>
          <w:numId w:val="1"/>
        </w:numPr>
        <w:spacing w:after="120" w:line="288" w:lineRule="auto"/>
        <w:jc w:val="both"/>
      </w:pPr>
      <w:r>
        <w:rPr>
          <w:rFonts w:cstheme="minorBidi" w:hint="cs"/>
          <w:rtl/>
          <w:lang w:bidi="ar-AE"/>
        </w:rPr>
        <w:t>لدى مُقدم العرض جميع المصادقات المطلوبة حسب قانون صفقات الهيئات العامة للعام 1976 (تطبيق إدارة حسابات ودفع الواجبات الضريبية).</w:t>
      </w:r>
    </w:p>
    <w:p w:rsidR="005F76D5" w:rsidRPr="00946F42" w:rsidRDefault="005F76D5" w:rsidP="005F76D5">
      <w:pPr>
        <w:numPr>
          <w:ilvl w:val="1"/>
          <w:numId w:val="1"/>
        </w:numPr>
        <w:spacing w:after="120" w:line="288" w:lineRule="auto"/>
        <w:jc w:val="both"/>
      </w:pPr>
      <w:r>
        <w:rPr>
          <w:rFonts w:cstheme="minorBidi" w:hint="cs"/>
          <w:rtl/>
          <w:lang w:bidi="ar-AE"/>
        </w:rPr>
        <w:t>يُصرح مُقدم العرض أنه يستوفي تعليمات المادة 9 لقانون مساواة الحقوق مع الأشخاص من ذوي الاحتياجات الخاصة للعام 1988.</w:t>
      </w:r>
    </w:p>
    <w:p w:rsidR="005F76D5" w:rsidRPr="00E70A3A" w:rsidRDefault="005F76D5" w:rsidP="005F76D5">
      <w:pPr>
        <w:numPr>
          <w:ilvl w:val="1"/>
          <w:numId w:val="1"/>
        </w:numPr>
        <w:spacing w:after="120" w:line="288" w:lineRule="auto"/>
        <w:jc w:val="both"/>
      </w:pPr>
      <w:r>
        <w:rPr>
          <w:rFonts w:cstheme="minorBidi" w:hint="cs"/>
          <w:rtl/>
          <w:lang w:bidi="ar-AE"/>
        </w:rPr>
        <w:t>يُصرح مُقدم العرض أنه لم يقم بتنسيق عرضه.</w:t>
      </w:r>
    </w:p>
    <w:p w:rsidR="005F76D5" w:rsidRPr="00617C2C" w:rsidRDefault="005F76D5" w:rsidP="005F76D5">
      <w:pPr>
        <w:pStyle w:val="a5"/>
        <w:numPr>
          <w:ilvl w:val="1"/>
          <w:numId w:val="1"/>
        </w:numPr>
        <w:spacing w:line="360" w:lineRule="auto"/>
        <w:jc w:val="both"/>
      </w:pPr>
      <w:r>
        <w:rPr>
          <w:rFonts w:cstheme="minorBidi" w:hint="cs"/>
          <w:rtl/>
          <w:lang w:bidi="ar-AE"/>
        </w:rPr>
        <w:t xml:space="preserve">أرفق مُقدم العرض لعرضه كفالة بمبلغ 50,000 (خمسون ألف شيكل جديد) لصالح مكتب رئيس الحكومة حسب الصيغة الموجودة في الملحق أ8 لمستندات المناقصة. يجب على كفالة العرض أن تكون من مؤسسة مصرفية أو شركة تأمين لديها رخصة للعمل في مجال التأمين حسب قانون الإشراف على أعمال التأمين للعام 1981 والتي تمت المصادقة عليها من قبل المحاسب العام في وزارة المالية لمنح كفالات لمناقصات حكومية ويجب أن تكون سارية المفعول حتى تاريخ </w:t>
      </w:r>
      <w:r>
        <w:rPr>
          <w:rFonts w:cstheme="minorBidi" w:hint="cs"/>
          <w:rtl/>
          <w:lang w:bidi="ar-AE"/>
        </w:rPr>
        <w:t>16.2.2020.</w:t>
      </w:r>
    </w:p>
    <w:p w:rsidR="00E27CE0" w:rsidRPr="0086054A" w:rsidRDefault="00E27CE0" w:rsidP="00E27CE0">
      <w:pPr>
        <w:pStyle w:val="a5"/>
        <w:numPr>
          <w:ilvl w:val="1"/>
          <w:numId w:val="1"/>
        </w:numPr>
        <w:spacing w:line="360" w:lineRule="auto"/>
        <w:jc w:val="both"/>
        <w:rPr>
          <w:rtl/>
        </w:rPr>
      </w:pPr>
      <w:r>
        <w:rPr>
          <w:rFonts w:cstheme="minorBidi" w:hint="cs"/>
          <w:rtl/>
          <w:lang w:bidi="ar-AE"/>
        </w:rPr>
        <w:t>يلتزم مُقدم العرض باستخدام برامج أصلية فقط في إطار تزويد الخدمات موضوع المناقصة.</w:t>
      </w:r>
    </w:p>
    <w:p w:rsidR="00E27CE0" w:rsidRPr="00094847" w:rsidRDefault="00E27CE0" w:rsidP="00E27CE0">
      <w:pPr>
        <w:pStyle w:val="12"/>
        <w:numPr>
          <w:ilvl w:val="1"/>
          <w:numId w:val="1"/>
        </w:numPr>
        <w:spacing w:before="100" w:beforeAutospacing="1" w:after="100" w:afterAutospacing="1" w:line="276" w:lineRule="auto"/>
        <w:rPr>
          <w:rFonts w:cs="David"/>
          <w:u w:val="none"/>
        </w:rPr>
      </w:pPr>
      <w:r w:rsidRPr="00094847">
        <w:rPr>
          <w:rFonts w:cs="Times New Roman"/>
          <w:u w:val="none"/>
          <w:rtl/>
          <w:lang w:bidi="ar-AE"/>
        </w:rPr>
        <w:lastRenderedPageBreak/>
        <w:t>مقدم</w:t>
      </w:r>
      <w:r w:rsidRPr="00094847">
        <w:rPr>
          <w:u w:val="none"/>
          <w:rtl/>
        </w:rPr>
        <w:t xml:space="preserve"> </w:t>
      </w:r>
      <w:r w:rsidRPr="00094847">
        <w:rPr>
          <w:rFonts w:cs="Times New Roman"/>
          <w:u w:val="none"/>
          <w:rtl/>
          <w:lang w:bidi="ar-AE"/>
        </w:rPr>
        <w:t>العرض</w:t>
      </w:r>
      <w:r w:rsidRPr="00094847">
        <w:rPr>
          <w:u w:val="none"/>
          <w:rtl/>
        </w:rPr>
        <w:t xml:space="preserve"> </w:t>
      </w:r>
      <w:r>
        <w:rPr>
          <w:rFonts w:hint="cs"/>
          <w:u w:val="none"/>
          <w:rtl/>
          <w:lang w:bidi="ar-AE"/>
        </w:rPr>
        <w:t>(</w:t>
      </w:r>
      <w:r w:rsidRPr="00094847">
        <w:rPr>
          <w:rFonts w:cs="Times New Roman"/>
          <w:u w:val="none"/>
          <w:rtl/>
          <w:lang w:bidi="ar-AE"/>
        </w:rPr>
        <w:t>وفي</w:t>
      </w:r>
      <w:r w:rsidRPr="00094847">
        <w:rPr>
          <w:u w:val="none"/>
          <w:rtl/>
        </w:rPr>
        <w:t xml:space="preserve"> </w:t>
      </w:r>
      <w:r w:rsidRPr="00094847">
        <w:rPr>
          <w:rFonts w:cs="Times New Roman"/>
          <w:u w:val="none"/>
          <w:rtl/>
          <w:lang w:bidi="ar-AE"/>
        </w:rPr>
        <w:t>حال</w:t>
      </w:r>
      <w:r w:rsidRPr="00094847">
        <w:rPr>
          <w:u w:val="none"/>
          <w:rtl/>
        </w:rPr>
        <w:t xml:space="preserve"> </w:t>
      </w:r>
      <w:r w:rsidRPr="00094847">
        <w:rPr>
          <w:rFonts w:cs="Times New Roman"/>
          <w:u w:val="none"/>
          <w:rtl/>
          <w:lang w:bidi="ar-AE"/>
        </w:rPr>
        <w:t>أن</w:t>
      </w:r>
      <w:r w:rsidRPr="00094847">
        <w:rPr>
          <w:u w:val="none"/>
          <w:rtl/>
        </w:rPr>
        <w:t xml:space="preserve"> </w:t>
      </w:r>
      <w:r w:rsidRPr="00094847">
        <w:rPr>
          <w:rFonts w:cs="Times New Roman"/>
          <w:u w:val="none"/>
          <w:rtl/>
          <w:lang w:bidi="ar-AE"/>
        </w:rPr>
        <w:t>مقدم</w:t>
      </w:r>
      <w:r w:rsidRPr="00094847">
        <w:rPr>
          <w:u w:val="none"/>
          <w:rtl/>
        </w:rPr>
        <w:t xml:space="preserve"> </w:t>
      </w:r>
      <w:r w:rsidRPr="00094847">
        <w:rPr>
          <w:rFonts w:cs="Times New Roman"/>
          <w:u w:val="none"/>
          <w:rtl/>
          <w:lang w:bidi="ar-AE"/>
        </w:rPr>
        <w:t>العرض</w:t>
      </w:r>
      <w:r w:rsidRPr="00094847">
        <w:rPr>
          <w:u w:val="none"/>
          <w:rtl/>
        </w:rPr>
        <w:t xml:space="preserve"> </w:t>
      </w:r>
      <w:r w:rsidRPr="00094847">
        <w:rPr>
          <w:rFonts w:cs="Times New Roman"/>
          <w:u w:val="none"/>
          <w:rtl/>
          <w:lang w:bidi="ar-AE"/>
        </w:rPr>
        <w:t>هو</w:t>
      </w:r>
      <w:r w:rsidRPr="00094847">
        <w:rPr>
          <w:u w:val="none"/>
          <w:rtl/>
        </w:rPr>
        <w:t xml:space="preserve"> </w:t>
      </w:r>
      <w:r>
        <w:rPr>
          <w:rFonts w:cs="Times New Roman" w:hint="cs"/>
          <w:u w:val="none"/>
          <w:rtl/>
          <w:lang w:bidi="ar-AE"/>
        </w:rPr>
        <w:t>هيئة قانونية</w:t>
      </w:r>
      <w:r w:rsidRPr="00094847">
        <w:rPr>
          <w:u w:val="none"/>
          <w:rtl/>
        </w:rPr>
        <w:t xml:space="preserve"> – </w:t>
      </w:r>
      <w:r w:rsidRPr="00094847">
        <w:rPr>
          <w:rFonts w:cs="Times New Roman"/>
          <w:u w:val="none"/>
          <w:rtl/>
          <w:lang w:bidi="ar-AE"/>
        </w:rPr>
        <w:t>أيضا</w:t>
      </w:r>
      <w:r w:rsidRPr="00094847">
        <w:rPr>
          <w:u w:val="none"/>
          <w:rtl/>
        </w:rPr>
        <w:t xml:space="preserve"> </w:t>
      </w:r>
      <w:r w:rsidRPr="00094847">
        <w:rPr>
          <w:rFonts w:cs="Times New Roman"/>
          <w:u w:val="none"/>
          <w:rtl/>
          <w:lang w:bidi="ar-AE"/>
        </w:rPr>
        <w:t>مدرائه</w:t>
      </w:r>
      <w:r w:rsidRPr="00094847">
        <w:rPr>
          <w:u w:val="none"/>
          <w:rtl/>
        </w:rPr>
        <w:t xml:space="preserve"> </w:t>
      </w:r>
      <w:r w:rsidRPr="00094847">
        <w:rPr>
          <w:rFonts w:cs="Times New Roman"/>
          <w:u w:val="none"/>
          <w:rtl/>
          <w:lang w:bidi="ar-AE"/>
        </w:rPr>
        <w:t>وأصحاب</w:t>
      </w:r>
      <w:r w:rsidRPr="00094847">
        <w:rPr>
          <w:u w:val="none"/>
          <w:rtl/>
        </w:rPr>
        <w:t xml:space="preserve"> </w:t>
      </w:r>
      <w:r w:rsidRPr="00094847">
        <w:rPr>
          <w:rFonts w:cs="Times New Roman"/>
          <w:u w:val="none"/>
          <w:rtl/>
          <w:lang w:bidi="ar-AE"/>
        </w:rPr>
        <w:t>السيطرة</w:t>
      </w:r>
      <w:r w:rsidRPr="00094847">
        <w:rPr>
          <w:u w:val="none"/>
          <w:rtl/>
        </w:rPr>
        <w:t xml:space="preserve"> </w:t>
      </w:r>
      <w:r>
        <w:rPr>
          <w:rFonts w:cs="Times New Roman" w:hint="cs"/>
          <w:u w:val="none"/>
          <w:rtl/>
          <w:lang w:bidi="ar-AE"/>
        </w:rPr>
        <w:t xml:space="preserve">فيه حسب قانون البنوك </w:t>
      </w:r>
      <w:r>
        <w:rPr>
          <w:rFonts w:hint="cs"/>
          <w:u w:val="none"/>
          <w:rtl/>
          <w:lang w:bidi="ar-AE"/>
        </w:rPr>
        <w:t>(</w:t>
      </w:r>
      <w:r>
        <w:rPr>
          <w:rFonts w:cs="Times New Roman" w:hint="cs"/>
          <w:u w:val="none"/>
          <w:rtl/>
          <w:lang w:bidi="ar-AE"/>
        </w:rPr>
        <w:t>ترخيص</w:t>
      </w:r>
      <w:r>
        <w:rPr>
          <w:rFonts w:hint="cs"/>
          <w:u w:val="none"/>
          <w:rtl/>
          <w:lang w:bidi="ar-AE"/>
        </w:rPr>
        <w:t xml:space="preserve">) </w:t>
      </w:r>
      <w:r>
        <w:rPr>
          <w:rFonts w:cs="Times New Roman" w:hint="cs"/>
          <w:u w:val="none"/>
          <w:rtl/>
          <w:lang w:bidi="ar-AE"/>
        </w:rPr>
        <w:t xml:space="preserve">للعام </w:t>
      </w:r>
      <w:r>
        <w:rPr>
          <w:rFonts w:hint="cs"/>
          <w:u w:val="none"/>
          <w:rtl/>
          <w:lang w:bidi="ar-AE"/>
        </w:rPr>
        <w:t>1981),</w:t>
      </w:r>
      <w:r w:rsidRPr="00094847">
        <w:rPr>
          <w:u w:val="none"/>
          <w:rtl/>
        </w:rPr>
        <w:t xml:space="preserve"> </w:t>
      </w:r>
      <w:r w:rsidRPr="00094847">
        <w:rPr>
          <w:rFonts w:cs="Times New Roman"/>
          <w:u w:val="none"/>
          <w:rtl/>
          <w:lang w:bidi="ar-AE"/>
        </w:rPr>
        <w:t>لم</w:t>
      </w:r>
      <w:r w:rsidRPr="00094847">
        <w:rPr>
          <w:u w:val="none"/>
          <w:rtl/>
        </w:rPr>
        <w:t xml:space="preserve"> </w:t>
      </w:r>
      <w:r w:rsidRPr="00094847">
        <w:rPr>
          <w:rFonts w:cs="Times New Roman"/>
          <w:u w:val="none"/>
          <w:rtl/>
          <w:lang w:bidi="ar-AE"/>
        </w:rPr>
        <w:t>يتم</w:t>
      </w:r>
      <w:r w:rsidRPr="00094847">
        <w:rPr>
          <w:u w:val="none"/>
          <w:rtl/>
        </w:rPr>
        <w:t xml:space="preserve"> </w:t>
      </w:r>
      <w:r w:rsidRPr="00094847">
        <w:rPr>
          <w:rFonts w:cs="Times New Roman"/>
          <w:u w:val="none"/>
          <w:rtl/>
          <w:lang w:bidi="ar-AE"/>
        </w:rPr>
        <w:t>إدانتهم</w:t>
      </w:r>
      <w:r w:rsidRPr="00094847">
        <w:rPr>
          <w:u w:val="none"/>
          <w:rtl/>
        </w:rPr>
        <w:t xml:space="preserve"> </w:t>
      </w:r>
      <w:r w:rsidRPr="00094847">
        <w:rPr>
          <w:rFonts w:cs="Times New Roman"/>
          <w:u w:val="none"/>
          <w:rtl/>
          <w:lang w:bidi="ar-AE"/>
        </w:rPr>
        <w:t>بجريمة</w:t>
      </w:r>
      <w:r w:rsidRPr="00094847">
        <w:rPr>
          <w:u w:val="none"/>
          <w:rtl/>
        </w:rPr>
        <w:t xml:space="preserve"> </w:t>
      </w:r>
      <w:r w:rsidRPr="00094847">
        <w:rPr>
          <w:rFonts w:cs="Times New Roman"/>
          <w:u w:val="none"/>
          <w:rtl/>
          <w:lang w:bidi="ar-AE"/>
        </w:rPr>
        <w:t>مالية</w:t>
      </w:r>
      <w:r w:rsidRPr="00094847">
        <w:rPr>
          <w:u w:val="none"/>
          <w:rtl/>
        </w:rPr>
        <w:t xml:space="preserve"> </w:t>
      </w:r>
      <w:r>
        <w:rPr>
          <w:rFonts w:cs="Times New Roman" w:hint="cs"/>
          <w:u w:val="none"/>
          <w:rtl/>
          <w:lang w:bidi="ar-AE"/>
        </w:rPr>
        <w:t xml:space="preserve">أو </w:t>
      </w:r>
      <w:r w:rsidRPr="00094847">
        <w:rPr>
          <w:rFonts w:cs="Times New Roman"/>
          <w:u w:val="none"/>
          <w:rtl/>
          <w:lang w:bidi="ar-AE"/>
        </w:rPr>
        <w:t>بجرائم</w:t>
      </w:r>
      <w:r w:rsidRPr="00094847">
        <w:rPr>
          <w:u w:val="none"/>
          <w:rtl/>
        </w:rPr>
        <w:t xml:space="preserve"> </w:t>
      </w:r>
      <w:r w:rsidRPr="00094847">
        <w:rPr>
          <w:rFonts w:cs="Times New Roman"/>
          <w:u w:val="none"/>
          <w:rtl/>
          <w:lang w:bidi="ar-AE"/>
        </w:rPr>
        <w:t>وفقا</w:t>
      </w:r>
      <w:r w:rsidRPr="00094847">
        <w:rPr>
          <w:u w:val="none"/>
          <w:rtl/>
        </w:rPr>
        <w:t xml:space="preserve"> </w:t>
      </w:r>
      <w:r w:rsidRPr="00094847">
        <w:rPr>
          <w:rFonts w:cs="Times New Roman"/>
          <w:u w:val="none"/>
          <w:rtl/>
          <w:lang w:bidi="ar-AE"/>
        </w:rPr>
        <w:t>ل</w:t>
      </w:r>
      <w:r>
        <w:rPr>
          <w:rFonts w:cs="Times New Roman" w:hint="cs"/>
          <w:u w:val="none"/>
          <w:rtl/>
          <w:lang w:bidi="ar-AE"/>
        </w:rPr>
        <w:t>ل</w:t>
      </w:r>
      <w:r w:rsidRPr="00094847">
        <w:rPr>
          <w:rFonts w:cs="Times New Roman"/>
          <w:u w:val="none"/>
          <w:rtl/>
          <w:lang w:bidi="ar-AE"/>
        </w:rPr>
        <w:t>مواد</w:t>
      </w:r>
      <w:r w:rsidRPr="00094847">
        <w:rPr>
          <w:u w:val="none"/>
          <w:rtl/>
        </w:rPr>
        <w:t xml:space="preserve"> 290 </w:t>
      </w:r>
      <w:r w:rsidRPr="00094847">
        <w:rPr>
          <w:rFonts w:cs="Times New Roman"/>
          <w:u w:val="none"/>
          <w:rtl/>
          <w:lang w:bidi="ar-AE"/>
        </w:rPr>
        <w:t>وحتى</w:t>
      </w:r>
      <w:r w:rsidRPr="00094847">
        <w:rPr>
          <w:u w:val="none"/>
          <w:rtl/>
        </w:rPr>
        <w:t xml:space="preserve"> 297 ,383 </w:t>
      </w:r>
      <w:r w:rsidRPr="00094847">
        <w:rPr>
          <w:rFonts w:cs="Times New Roman"/>
          <w:u w:val="none"/>
          <w:rtl/>
          <w:lang w:bidi="ar-AE"/>
        </w:rPr>
        <w:t>حتى</w:t>
      </w:r>
      <w:r w:rsidRPr="00094847">
        <w:rPr>
          <w:u w:val="none"/>
          <w:rtl/>
        </w:rPr>
        <w:t xml:space="preserve"> 393 </w:t>
      </w:r>
      <w:r w:rsidRPr="00094847">
        <w:rPr>
          <w:rFonts w:cs="Times New Roman"/>
          <w:u w:val="none"/>
          <w:rtl/>
          <w:lang w:bidi="ar-AE"/>
        </w:rPr>
        <w:t>و</w:t>
      </w:r>
      <w:r w:rsidRPr="00094847">
        <w:rPr>
          <w:u w:val="none"/>
          <w:rtl/>
        </w:rPr>
        <w:t xml:space="preserve">- 414 </w:t>
      </w:r>
      <w:r w:rsidRPr="00094847">
        <w:rPr>
          <w:rFonts w:cs="Times New Roman"/>
          <w:u w:val="none"/>
          <w:rtl/>
          <w:lang w:bidi="ar-AE"/>
        </w:rPr>
        <w:t>حتى</w:t>
      </w:r>
      <w:r w:rsidRPr="00094847">
        <w:rPr>
          <w:u w:val="none"/>
          <w:rtl/>
        </w:rPr>
        <w:t xml:space="preserve"> 438 </w:t>
      </w:r>
      <w:r w:rsidRPr="00094847">
        <w:rPr>
          <w:rFonts w:cs="Times New Roman"/>
          <w:u w:val="none"/>
          <w:rtl/>
          <w:lang w:bidi="ar-AE"/>
        </w:rPr>
        <w:t>لقانون</w:t>
      </w:r>
      <w:r w:rsidRPr="00094847">
        <w:rPr>
          <w:u w:val="none"/>
          <w:rtl/>
        </w:rPr>
        <w:t xml:space="preserve"> </w:t>
      </w:r>
      <w:r w:rsidRPr="00094847">
        <w:rPr>
          <w:rFonts w:cs="Times New Roman"/>
          <w:u w:val="none"/>
          <w:rtl/>
          <w:lang w:bidi="ar-AE"/>
        </w:rPr>
        <w:t>العقوبات</w:t>
      </w:r>
      <w:r w:rsidRPr="00094847">
        <w:rPr>
          <w:u w:val="none"/>
          <w:rtl/>
        </w:rPr>
        <w:t xml:space="preserve">, </w:t>
      </w:r>
      <w:r w:rsidRPr="00094847">
        <w:rPr>
          <w:rFonts w:cs="Times New Roman"/>
          <w:u w:val="none"/>
          <w:rtl/>
          <w:lang w:bidi="ar-AE"/>
        </w:rPr>
        <w:t>لسنة</w:t>
      </w:r>
      <w:r w:rsidRPr="00094847">
        <w:rPr>
          <w:u w:val="none"/>
          <w:rtl/>
        </w:rPr>
        <w:t xml:space="preserve"> – 1977 ,</w:t>
      </w:r>
      <w:r>
        <w:rPr>
          <w:rFonts w:cs="Times New Roman" w:hint="cs"/>
          <w:u w:val="none"/>
          <w:rtl/>
          <w:lang w:bidi="ar-AE"/>
        </w:rPr>
        <w:t xml:space="preserve"> ما عدا</w:t>
      </w:r>
      <w:r w:rsidRPr="00094847">
        <w:rPr>
          <w:u w:val="none"/>
          <w:rtl/>
        </w:rPr>
        <w:t xml:space="preserve"> </w:t>
      </w:r>
      <w:r w:rsidRPr="00094847">
        <w:rPr>
          <w:rFonts w:cs="Times New Roman"/>
          <w:u w:val="none"/>
          <w:rtl/>
          <w:lang w:bidi="ar-AE"/>
        </w:rPr>
        <w:t>إذا</w:t>
      </w:r>
      <w:r w:rsidRPr="00094847">
        <w:rPr>
          <w:u w:val="none"/>
          <w:rtl/>
        </w:rPr>
        <w:t xml:space="preserve"> </w:t>
      </w:r>
      <w:r>
        <w:rPr>
          <w:rFonts w:cs="Times New Roman" w:hint="cs"/>
          <w:u w:val="none"/>
          <w:rtl/>
          <w:lang w:bidi="ar-AE"/>
        </w:rPr>
        <w:t xml:space="preserve">انتهت </w:t>
      </w:r>
      <w:r w:rsidRPr="00094847">
        <w:rPr>
          <w:rFonts w:cs="Times New Roman"/>
          <w:u w:val="none"/>
          <w:rtl/>
          <w:lang w:bidi="ar-AE"/>
        </w:rPr>
        <w:t>فترة</w:t>
      </w:r>
      <w:r w:rsidRPr="00094847">
        <w:rPr>
          <w:u w:val="none"/>
          <w:rtl/>
        </w:rPr>
        <w:t xml:space="preserve"> </w:t>
      </w:r>
      <w:r w:rsidRPr="00094847">
        <w:rPr>
          <w:rFonts w:cs="Times New Roman"/>
          <w:u w:val="none"/>
          <w:rtl/>
          <w:lang w:bidi="ar-AE"/>
        </w:rPr>
        <w:t>التقادم</w:t>
      </w:r>
      <w:r w:rsidRPr="00094847">
        <w:rPr>
          <w:u w:val="none"/>
          <w:rtl/>
        </w:rPr>
        <w:t xml:space="preserve"> </w:t>
      </w:r>
      <w:r w:rsidRPr="00094847">
        <w:rPr>
          <w:rFonts w:cs="Times New Roman"/>
          <w:u w:val="none"/>
          <w:rtl/>
          <w:lang w:bidi="ar-AE"/>
        </w:rPr>
        <w:t>وفقا</w:t>
      </w:r>
      <w:r w:rsidRPr="00094847">
        <w:rPr>
          <w:u w:val="none"/>
          <w:rtl/>
        </w:rPr>
        <w:t xml:space="preserve"> </w:t>
      </w:r>
      <w:r w:rsidRPr="00094847">
        <w:rPr>
          <w:rFonts w:cs="Times New Roman"/>
          <w:u w:val="none"/>
          <w:rtl/>
          <w:lang w:bidi="ar-AE"/>
        </w:rPr>
        <w:t>لقانون</w:t>
      </w:r>
      <w:r w:rsidRPr="00094847">
        <w:rPr>
          <w:u w:val="none"/>
          <w:rtl/>
        </w:rPr>
        <w:t xml:space="preserve"> </w:t>
      </w:r>
      <w:r w:rsidRPr="00094847">
        <w:rPr>
          <w:rFonts w:cs="Times New Roman"/>
          <w:u w:val="none"/>
          <w:rtl/>
          <w:lang w:bidi="ar-AE"/>
        </w:rPr>
        <w:t>السجل</w:t>
      </w:r>
      <w:r w:rsidRPr="00094847">
        <w:rPr>
          <w:u w:val="none"/>
          <w:rtl/>
        </w:rPr>
        <w:t xml:space="preserve"> </w:t>
      </w:r>
      <w:r w:rsidRPr="00094847">
        <w:rPr>
          <w:rFonts w:cs="Times New Roman"/>
          <w:u w:val="none"/>
          <w:rtl/>
          <w:lang w:bidi="ar-AE"/>
        </w:rPr>
        <w:t>الجنائي</w:t>
      </w:r>
      <w:r w:rsidRPr="00094847">
        <w:rPr>
          <w:u w:val="none"/>
          <w:rtl/>
        </w:rPr>
        <w:t xml:space="preserve"> </w:t>
      </w:r>
      <w:r w:rsidRPr="00094847">
        <w:rPr>
          <w:rFonts w:cs="Times New Roman"/>
          <w:u w:val="none"/>
          <w:rtl/>
          <w:lang w:bidi="ar-AE"/>
        </w:rPr>
        <w:t>وقوانين</w:t>
      </w:r>
      <w:r w:rsidRPr="00094847">
        <w:rPr>
          <w:u w:val="none"/>
          <w:rtl/>
        </w:rPr>
        <w:t xml:space="preserve"> </w:t>
      </w:r>
      <w:r w:rsidRPr="00094847">
        <w:rPr>
          <w:rFonts w:cs="Times New Roman"/>
          <w:u w:val="none"/>
          <w:rtl/>
          <w:lang w:bidi="ar-AE"/>
        </w:rPr>
        <w:t>العائدين</w:t>
      </w:r>
      <w:r w:rsidRPr="00094847">
        <w:rPr>
          <w:u w:val="none"/>
          <w:rtl/>
        </w:rPr>
        <w:t xml:space="preserve">, </w:t>
      </w:r>
      <w:r w:rsidRPr="00094847">
        <w:rPr>
          <w:rFonts w:cs="Times New Roman"/>
          <w:u w:val="none"/>
          <w:rtl/>
          <w:lang w:bidi="ar-AE"/>
        </w:rPr>
        <w:t>لسنة</w:t>
      </w:r>
      <w:r w:rsidRPr="00094847">
        <w:rPr>
          <w:u w:val="none"/>
          <w:rtl/>
        </w:rPr>
        <w:t>- 1981</w:t>
      </w:r>
      <w:r w:rsidRPr="00094847">
        <w:rPr>
          <w:u w:val="none"/>
        </w:rPr>
        <w:t>.</w:t>
      </w:r>
    </w:p>
    <w:p w:rsidR="00E70A3A" w:rsidRDefault="00E70A3A" w:rsidP="00DD6FA8">
      <w:pPr>
        <w:spacing w:after="120" w:line="288" w:lineRule="auto"/>
        <w:ind w:left="720"/>
        <w:jc w:val="both"/>
        <w:rPr>
          <w:u w:val="thick"/>
          <w:rtl/>
        </w:rPr>
      </w:pPr>
    </w:p>
    <w:p w:rsidR="009937A0" w:rsidRPr="00483318" w:rsidRDefault="009937A0" w:rsidP="009937A0">
      <w:pPr>
        <w:spacing w:after="120" w:line="288" w:lineRule="auto"/>
        <w:ind w:left="720"/>
        <w:jc w:val="both"/>
        <w:rPr>
          <w:rFonts w:cstheme="minorBidi"/>
          <w:u w:val="thick"/>
          <w:rtl/>
          <w:lang w:bidi="ar-AE"/>
        </w:rPr>
      </w:pPr>
      <w:r>
        <w:rPr>
          <w:rFonts w:cstheme="minorBidi" w:hint="cs"/>
          <w:u w:val="thick"/>
          <w:rtl/>
          <w:lang w:bidi="ar-AE"/>
        </w:rPr>
        <w:t>شروط الحد الأدنى المهنية</w:t>
      </w:r>
    </w:p>
    <w:p w:rsidR="009937A0" w:rsidRPr="00483318" w:rsidRDefault="009937A0" w:rsidP="009937A0">
      <w:pPr>
        <w:spacing w:after="120" w:line="288" w:lineRule="auto"/>
        <w:ind w:left="720"/>
        <w:jc w:val="both"/>
        <w:rPr>
          <w:rFonts w:cstheme="minorBidi"/>
          <w:spacing w:val="2"/>
          <w:lang w:bidi="ar-AE"/>
        </w:rPr>
      </w:pPr>
      <w:r>
        <w:rPr>
          <w:rFonts w:cstheme="minorBidi" w:hint="cs"/>
          <w:u w:val="thick"/>
          <w:rtl/>
          <w:lang w:bidi="ar-AE"/>
        </w:rPr>
        <w:t>مُقدم العرض</w:t>
      </w:r>
    </w:p>
    <w:p w:rsidR="009937A0" w:rsidRPr="00512F5E" w:rsidRDefault="009937A0" w:rsidP="009937A0">
      <w:pPr>
        <w:numPr>
          <w:ilvl w:val="1"/>
          <w:numId w:val="1"/>
        </w:numPr>
        <w:spacing w:after="120" w:line="288" w:lineRule="auto"/>
        <w:jc w:val="both"/>
        <w:rPr>
          <w:rFonts w:hint="cs"/>
        </w:rPr>
      </w:pPr>
      <w:r>
        <w:rPr>
          <w:rFonts w:cstheme="minorBidi" w:hint="cs"/>
          <w:rtl/>
          <w:lang w:bidi="ar-AE"/>
        </w:rPr>
        <w:t xml:space="preserve">مُقدم العرض هو صاحب خبرة </w:t>
      </w:r>
      <w:r>
        <w:rPr>
          <w:rFonts w:cstheme="minorBidi" w:hint="cs"/>
          <w:rtl/>
          <w:lang w:bidi="ar-AE"/>
        </w:rPr>
        <w:t>خلال السنوات السبعة التي انتهت حتى الموعد الأخير لتقديم العروض</w:t>
      </w:r>
      <w:r>
        <w:rPr>
          <w:rFonts w:hint="cs"/>
          <w:rtl/>
        </w:rPr>
        <w:t xml:space="preserve"> </w:t>
      </w:r>
      <w:r>
        <w:rPr>
          <w:rFonts w:cstheme="minorBidi" w:hint="cs"/>
          <w:rtl/>
          <w:lang w:bidi="ar-AE"/>
        </w:rPr>
        <w:t xml:space="preserve">لهذه المناقصة, بتنفيذ أعمال رقابة هندسية وحسابات, لصالح هيئة عامة (كما تم تعريفها في المناقصة) في على الأقل ثلاثة (3) مشاريع </w:t>
      </w:r>
      <w:r>
        <w:rPr>
          <w:rFonts w:cstheme="minorBidi" w:hint="cs"/>
          <w:rtl/>
          <w:lang w:bidi="ar-AE"/>
        </w:rPr>
        <w:t>عامة (كما تم تعريفها في المناقصة)</w:t>
      </w:r>
      <w:r>
        <w:rPr>
          <w:rFonts w:cstheme="minorBidi" w:hint="cs"/>
          <w:rtl/>
          <w:lang w:bidi="ar-AE"/>
        </w:rPr>
        <w:t>, حيث بلغت تكلفة كل مشروع بصورة منفصلة على الأقل 10 مليون شيكل جديد (يشمل ضريبة القيمة المضافة).</w:t>
      </w:r>
    </w:p>
    <w:p w:rsidR="00512F5E" w:rsidRPr="00512F5E" w:rsidRDefault="00512F5E" w:rsidP="009937A0">
      <w:pPr>
        <w:numPr>
          <w:ilvl w:val="1"/>
          <w:numId w:val="1"/>
        </w:numPr>
        <w:spacing w:after="120" w:line="288" w:lineRule="auto"/>
        <w:jc w:val="both"/>
        <w:rPr>
          <w:rFonts w:hint="cs"/>
        </w:rPr>
      </w:pPr>
      <w:r>
        <w:rPr>
          <w:rFonts w:cstheme="minorBidi" w:hint="cs"/>
          <w:rtl/>
          <w:lang w:bidi="ar-AE"/>
        </w:rPr>
        <w:t>لمُقدم العرض متوسط دورة مالية, بمبلغ على الأقل 5 (خمسة) مليون شيكل جديد, للسنوات 2016- 2018.</w:t>
      </w:r>
    </w:p>
    <w:p w:rsidR="00512F5E" w:rsidRPr="009937A0" w:rsidRDefault="00512F5E" w:rsidP="009937A0">
      <w:pPr>
        <w:numPr>
          <w:ilvl w:val="1"/>
          <w:numId w:val="1"/>
        </w:numPr>
        <w:spacing w:after="120" w:line="288" w:lineRule="auto"/>
        <w:jc w:val="both"/>
        <w:rPr>
          <w:rFonts w:hint="cs"/>
        </w:rPr>
      </w:pPr>
      <w:r>
        <w:rPr>
          <w:rFonts w:cstheme="minorBidi" w:hint="cs"/>
          <w:rtl/>
          <w:lang w:bidi="ar-AE"/>
        </w:rPr>
        <w:t>مُقدم العرض يُشغل في السنتين اللتين سبقتا الموعد الأخير لتقديم العروض في الوزارة على الأقل مهندسي بناء اثنين, مُسجلين في سجل المهندسين لوزارة الاقتصاد والصناعة.</w:t>
      </w:r>
    </w:p>
    <w:p w:rsidR="00920966" w:rsidRPr="00457466" w:rsidRDefault="00457466" w:rsidP="00DD6FA8">
      <w:pPr>
        <w:spacing w:after="120" w:line="288" w:lineRule="auto"/>
        <w:ind w:left="708"/>
        <w:jc w:val="both"/>
        <w:rPr>
          <w:rFonts w:cstheme="minorBidi"/>
          <w:u w:val="single"/>
          <w:rtl/>
          <w:lang w:bidi="ar-AE"/>
        </w:rPr>
      </w:pPr>
      <w:r>
        <w:rPr>
          <w:rFonts w:cstheme="minorBidi" w:hint="cs"/>
          <w:u w:val="single"/>
          <w:rtl/>
          <w:lang w:bidi="ar-AE"/>
        </w:rPr>
        <w:t>مدير المشروع</w:t>
      </w:r>
    </w:p>
    <w:p w:rsidR="0071379C" w:rsidRPr="0071379C" w:rsidRDefault="00920966" w:rsidP="004A20FE">
      <w:pPr>
        <w:numPr>
          <w:ilvl w:val="1"/>
          <w:numId w:val="1"/>
        </w:numPr>
        <w:spacing w:after="120" w:line="288" w:lineRule="auto"/>
        <w:jc w:val="both"/>
        <w:rPr>
          <w:rFonts w:asciiTheme="minorBidi" w:hAnsiTheme="minorBidi" w:hint="cs"/>
        </w:rPr>
      </w:pPr>
      <w:r w:rsidRPr="00920966">
        <w:rPr>
          <w:rFonts w:asciiTheme="minorBidi" w:hAnsiTheme="minorBidi"/>
          <w:rtl/>
        </w:rPr>
        <w:t>7.3.2.1.</w:t>
      </w:r>
      <w:r w:rsidRPr="00920966">
        <w:rPr>
          <w:rFonts w:asciiTheme="minorBidi" w:hAnsiTheme="minorBidi"/>
          <w:rtl/>
        </w:rPr>
        <w:tab/>
      </w:r>
      <w:r w:rsidR="0071379C">
        <w:rPr>
          <w:rFonts w:asciiTheme="minorBidi" w:hAnsiTheme="minorBidi" w:cstheme="minorBidi" w:hint="cs"/>
          <w:rtl/>
          <w:lang w:bidi="ar-AE"/>
        </w:rPr>
        <w:t xml:space="preserve">مُقدم العرض خصص جهة تواصل بين الفائز في المناقصة وبين </w:t>
      </w:r>
      <w:r w:rsidR="004A20FE">
        <w:rPr>
          <w:rFonts w:asciiTheme="minorBidi" w:hAnsiTheme="minorBidi" w:cstheme="minorBidi" w:hint="cs"/>
          <w:rtl/>
          <w:lang w:bidi="ar-AE"/>
        </w:rPr>
        <w:t>المكتب</w:t>
      </w:r>
      <w:r w:rsidR="0071379C">
        <w:rPr>
          <w:rFonts w:asciiTheme="minorBidi" w:hAnsiTheme="minorBidi" w:cstheme="minorBidi" w:hint="cs"/>
          <w:rtl/>
          <w:lang w:bidi="ar-AE"/>
        </w:rPr>
        <w:t>, يستوفي الشروط التالية (</w:t>
      </w:r>
      <w:r w:rsidR="00250DCB">
        <w:rPr>
          <w:rFonts w:asciiTheme="minorBidi" w:hAnsiTheme="minorBidi" w:cstheme="minorBidi" w:hint="cs"/>
          <w:rtl/>
          <w:lang w:bidi="ar-AE"/>
        </w:rPr>
        <w:t>ب</w:t>
      </w:r>
      <w:r w:rsidR="0071379C">
        <w:rPr>
          <w:rFonts w:asciiTheme="minorBidi" w:hAnsiTheme="minorBidi" w:cstheme="minorBidi" w:hint="cs"/>
          <w:rtl/>
          <w:lang w:bidi="ar-AE"/>
        </w:rPr>
        <w:t>صورة تراكمية):</w:t>
      </w:r>
    </w:p>
    <w:p w:rsidR="00903AB0" w:rsidRPr="0047793B" w:rsidRDefault="00903AB0" w:rsidP="00920966">
      <w:pPr>
        <w:pStyle w:val="a5"/>
        <w:numPr>
          <w:ilvl w:val="2"/>
          <w:numId w:val="1"/>
        </w:numPr>
        <w:jc w:val="both"/>
        <w:rPr>
          <w:rFonts w:asciiTheme="minorBidi" w:hAnsiTheme="minorBidi" w:hint="cs"/>
        </w:rPr>
      </w:pPr>
      <w:r>
        <w:rPr>
          <w:rFonts w:asciiTheme="minorBidi" w:hAnsiTheme="minorBidi" w:cstheme="minorBidi" w:hint="cs"/>
          <w:rtl/>
          <w:lang w:bidi="ar-AE"/>
        </w:rPr>
        <w:t xml:space="preserve">في موعد تقديم العرض كان مدير المشروع </w:t>
      </w:r>
      <w:r w:rsidR="0047793B">
        <w:rPr>
          <w:rFonts w:asciiTheme="minorBidi" w:hAnsiTheme="minorBidi" w:cstheme="minorBidi" w:hint="cs"/>
          <w:rtl/>
          <w:lang w:bidi="ar-AE"/>
        </w:rPr>
        <w:t xml:space="preserve">يُشغل من قبل مُقدم العرض (بعلاقة عامل </w:t>
      </w:r>
      <w:r w:rsidR="0047793B">
        <w:rPr>
          <w:rFonts w:asciiTheme="minorBidi" w:hAnsiTheme="minorBidi" w:cstheme="minorBidi"/>
          <w:rtl/>
          <w:lang w:bidi="ar-AE"/>
        </w:rPr>
        <w:t>–</w:t>
      </w:r>
      <w:r w:rsidR="0047793B">
        <w:rPr>
          <w:rFonts w:asciiTheme="minorBidi" w:hAnsiTheme="minorBidi" w:cstheme="minorBidi" w:hint="cs"/>
          <w:rtl/>
          <w:lang w:bidi="ar-AE"/>
        </w:rPr>
        <w:t xml:space="preserve"> مُشغل) أو كمقاول ثانوي, أو أنه يوجد بين مدير المشروع ومُقدم العرض اتفاقية تشغيل كما ورد, مشروطة بفوز مُقدم العرض بالمناقصة.</w:t>
      </w:r>
    </w:p>
    <w:p w:rsidR="0047793B" w:rsidRPr="0047793B" w:rsidRDefault="0047793B" w:rsidP="00920966">
      <w:pPr>
        <w:pStyle w:val="a5"/>
        <w:numPr>
          <w:ilvl w:val="2"/>
          <w:numId w:val="1"/>
        </w:numPr>
        <w:jc w:val="both"/>
        <w:rPr>
          <w:rFonts w:asciiTheme="minorBidi" w:hAnsiTheme="minorBidi" w:hint="cs"/>
        </w:rPr>
      </w:pPr>
      <w:r>
        <w:rPr>
          <w:rFonts w:asciiTheme="minorBidi" w:hAnsiTheme="minorBidi" w:cstheme="minorBidi" w:hint="cs"/>
          <w:rtl/>
          <w:lang w:bidi="ar-AE"/>
        </w:rPr>
        <w:t>هو مهندس مدني مُسجل في سجل المهندسين والمصممين المعماريين في فرع الهندسة المدنية.</w:t>
      </w:r>
    </w:p>
    <w:p w:rsidR="0047793B" w:rsidRPr="00920966" w:rsidRDefault="0047793B" w:rsidP="00920966">
      <w:pPr>
        <w:pStyle w:val="a5"/>
        <w:numPr>
          <w:ilvl w:val="2"/>
          <w:numId w:val="1"/>
        </w:numPr>
        <w:jc w:val="both"/>
        <w:rPr>
          <w:rFonts w:asciiTheme="minorBidi" w:hAnsiTheme="minorBidi"/>
          <w:rtl/>
        </w:rPr>
      </w:pPr>
      <w:r>
        <w:rPr>
          <w:rFonts w:asciiTheme="minorBidi" w:hAnsiTheme="minorBidi" w:cstheme="minorBidi" w:hint="cs"/>
          <w:rtl/>
          <w:lang w:bidi="ar-AE"/>
        </w:rPr>
        <w:t xml:space="preserve">صاحب خبرة مهنية, خلال السنوات السبع التي سبقت تقديم العرض, </w:t>
      </w:r>
      <w:r w:rsidR="00FC02F8">
        <w:rPr>
          <w:rFonts w:asciiTheme="minorBidi" w:hAnsiTheme="minorBidi" w:cstheme="minorBidi" w:hint="cs"/>
          <w:rtl/>
          <w:lang w:bidi="ar-AE"/>
        </w:rPr>
        <w:t>بإدارة و/أو إشراف و/أو رقابة على 3 (ثلاثة) مشاريع هندسية انتهت حتى الموعد الأخير لتقديم العروض للمناقصة, حيث بلغت تكلفة كل مشروع على انفراد مبلغ على الأقل 10 مليون شيكل جديد (يشمل ضريبة القيمة المضافة) وعلى الأقل أحد المشاريع هو مشروع عام (كما تم تعريفه في المناقصة).</w:t>
      </w:r>
    </w:p>
    <w:p w:rsidR="00DD6FA8" w:rsidRPr="00F7280D" w:rsidRDefault="00F7280D" w:rsidP="00DD6FA8">
      <w:pPr>
        <w:spacing w:after="120" w:line="288" w:lineRule="auto"/>
        <w:ind w:left="708"/>
        <w:jc w:val="both"/>
        <w:rPr>
          <w:rFonts w:cstheme="minorBidi"/>
          <w:u w:val="single"/>
          <w:rtl/>
          <w:lang w:bidi="ar-AE"/>
        </w:rPr>
      </w:pPr>
      <w:r>
        <w:rPr>
          <w:rFonts w:cstheme="minorBidi" w:hint="cs"/>
          <w:u w:val="single"/>
          <w:rtl/>
          <w:lang w:bidi="ar-AE"/>
        </w:rPr>
        <w:t>الطاقم</w:t>
      </w:r>
    </w:p>
    <w:p w:rsidR="0013605D" w:rsidRDefault="0013605D" w:rsidP="00920966">
      <w:pPr>
        <w:numPr>
          <w:ilvl w:val="1"/>
          <w:numId w:val="1"/>
        </w:numPr>
        <w:spacing w:after="120" w:line="288" w:lineRule="auto"/>
        <w:jc w:val="both"/>
      </w:pPr>
      <w:r>
        <w:rPr>
          <w:rFonts w:cstheme="minorBidi" w:hint="cs"/>
          <w:rtl/>
          <w:lang w:bidi="ar-AE"/>
        </w:rPr>
        <w:t>على مُقدم العرض أن يقترح في عرضه طاقم أساسي, لإدارة وتنفيذ الخدمات المطلوبة. على الطاقم الأساسي أن يشمل على أصحاب المناصب الذين يستوفون متطلبات التعليم والخبرة حسب المتطلبات الموجودة في البند 7.3.3 في الفصل 1 لمستندات المناقصة.</w:t>
      </w:r>
    </w:p>
    <w:p w:rsidR="009563FC" w:rsidRDefault="009563FC" w:rsidP="00920966">
      <w:pPr>
        <w:numPr>
          <w:ilvl w:val="1"/>
          <w:numId w:val="1"/>
        </w:numPr>
        <w:spacing w:after="120" w:line="288" w:lineRule="auto"/>
        <w:jc w:val="both"/>
      </w:pPr>
      <w:r>
        <w:rPr>
          <w:rFonts w:cstheme="minorBidi" w:hint="cs"/>
          <w:rtl/>
          <w:lang w:bidi="ar-AE"/>
        </w:rPr>
        <w:t>بالإضافة للطاقم الأساسي, وحسب احتياجات الوزارة, على الفائز في المناقصة التعاقد مع أشخاص مهنيين آخرين, لا يُطلب منه اقتراحهم في إطار عرضه للمناقصة, كما هو مُفصل في البند 7 من الفصل 1 لمستندات المناقصة.</w:t>
      </w:r>
    </w:p>
    <w:p w:rsidR="00DD6FA8" w:rsidRPr="00DD6FA8" w:rsidRDefault="00DD6FA8" w:rsidP="00E70A3A">
      <w:pPr>
        <w:spacing w:after="120" w:line="288" w:lineRule="auto"/>
        <w:ind w:left="708"/>
        <w:jc w:val="both"/>
      </w:pPr>
      <w:bookmarkStart w:id="0" w:name="_GoBack"/>
      <w:bookmarkEnd w:id="0"/>
    </w:p>
    <w:p w:rsidR="00261747" w:rsidRDefault="00261747" w:rsidP="00261747">
      <w:pPr>
        <w:pStyle w:val="1"/>
        <w:spacing w:before="0"/>
        <w:ind w:left="720"/>
        <w:jc w:val="both"/>
        <w:rPr>
          <w:rFonts w:cs="Arial"/>
          <w:sz w:val="24"/>
          <w:szCs w:val="24"/>
          <w:rtl/>
          <w:lang w:bidi="ar-AE"/>
        </w:rPr>
      </w:pPr>
      <w:r>
        <w:rPr>
          <w:rFonts w:cs="Arial" w:hint="cs"/>
          <w:sz w:val="24"/>
          <w:szCs w:val="24"/>
          <w:rtl/>
          <w:lang w:bidi="ar-AE"/>
        </w:rPr>
        <w:t xml:space="preserve">شروط الحد الأدنى المذكورة أعلاه هي تراكمية </w:t>
      </w:r>
      <w:r>
        <w:rPr>
          <w:rFonts w:cs="Arial" w:hint="cs"/>
          <w:sz w:val="24"/>
          <w:szCs w:val="24"/>
          <w:rtl/>
          <w:lang w:bidi="ar-AE"/>
        </w:rPr>
        <w:t>ومُقدم العرض الذي لا يستوفي أحدها, لن يتم مناقشة عرضه.</w:t>
      </w:r>
      <w:r w:rsidR="003C5421">
        <w:rPr>
          <w:rFonts w:cs="Arial" w:hint="cs"/>
          <w:sz w:val="24"/>
          <w:szCs w:val="24"/>
          <w:rtl/>
          <w:lang w:bidi="ar-AE"/>
        </w:rPr>
        <w:t xml:space="preserve"> لن تناقش لجنة المناقصات في مكتب رئيس الحكومة أية عرض لم تتوفر فيه هذه الشروط </w:t>
      </w:r>
      <w:r w:rsidR="003C5421" w:rsidRPr="004A20FE">
        <w:rPr>
          <w:rFonts w:cs="Arial" w:hint="cs"/>
          <w:u w:val="single"/>
          <w:rtl/>
          <w:lang w:bidi="ar-AE"/>
        </w:rPr>
        <w:t>في الموعد الأخير لتقديم العروض</w:t>
      </w:r>
      <w:r w:rsidR="003C5421">
        <w:rPr>
          <w:rFonts w:cs="Arial" w:hint="cs"/>
          <w:sz w:val="24"/>
          <w:szCs w:val="24"/>
          <w:rtl/>
          <w:lang w:bidi="ar-AE"/>
        </w:rPr>
        <w:t>.</w:t>
      </w:r>
    </w:p>
    <w:p w:rsidR="00261747" w:rsidRPr="00237594" w:rsidRDefault="00261747" w:rsidP="00261747">
      <w:pPr>
        <w:rPr>
          <w:rtl/>
        </w:rPr>
      </w:pPr>
    </w:p>
    <w:p w:rsidR="00261747" w:rsidRDefault="00261747" w:rsidP="00830D3C">
      <w:pPr>
        <w:pStyle w:val="12"/>
        <w:numPr>
          <w:ilvl w:val="0"/>
          <w:numId w:val="1"/>
        </w:numPr>
        <w:spacing w:line="240" w:lineRule="auto"/>
        <w:rPr>
          <w:rFonts w:asciiTheme="minorBidi" w:hAnsiTheme="minorBidi" w:cstheme="minorBidi"/>
          <w:sz w:val="22"/>
          <w:szCs w:val="22"/>
          <w:u w:val="none"/>
        </w:rPr>
      </w:pPr>
      <w:r w:rsidRPr="00C8272B">
        <w:rPr>
          <w:rFonts w:asciiTheme="minorBidi" w:hAnsiTheme="minorBidi" w:cstheme="minorBidi"/>
          <w:sz w:val="22"/>
          <w:szCs w:val="22"/>
          <w:u w:val="none"/>
          <w:rtl/>
          <w:lang w:bidi="ar-AE"/>
        </w:rPr>
        <w:t>يجب إرسال الأسئلة, الطلبات والاستفسارات</w:t>
      </w:r>
      <w:r>
        <w:rPr>
          <w:rFonts w:asciiTheme="minorBidi" w:hAnsiTheme="minorBidi" w:cstheme="minorBidi" w:hint="cs"/>
          <w:sz w:val="22"/>
          <w:szCs w:val="22"/>
          <w:u w:val="none"/>
          <w:rtl/>
          <w:lang w:bidi="ar-AE"/>
        </w:rPr>
        <w:t xml:space="preserve"> خطياً فقط </w:t>
      </w:r>
      <w:r w:rsidR="004A20FE">
        <w:rPr>
          <w:rFonts w:asciiTheme="minorBidi" w:hAnsiTheme="minorBidi" w:cstheme="minorBidi" w:hint="cs"/>
          <w:sz w:val="22"/>
          <w:szCs w:val="22"/>
          <w:u w:val="none"/>
          <w:rtl/>
          <w:lang w:bidi="ar-AE"/>
        </w:rPr>
        <w:t>حتى يوم الخميس الموافق 26.9.2019 في الساعة 14:00.</w:t>
      </w:r>
      <w:r w:rsidRPr="00C8272B">
        <w:rPr>
          <w:rFonts w:asciiTheme="minorBidi" w:hAnsiTheme="minorBidi" w:cstheme="minorBidi"/>
          <w:sz w:val="22"/>
          <w:szCs w:val="22"/>
          <w:u w:val="none"/>
          <w:rtl/>
          <w:lang w:bidi="ar-AE"/>
        </w:rPr>
        <w:t xml:space="preserve"> بواسطة البريد الالكتروني, بالعناوين التالية:  </w:t>
      </w:r>
      <w:hyperlink r:id="rId7" w:history="1">
        <w:r w:rsidRPr="00C8272B">
          <w:rPr>
            <w:rStyle w:val="Hyperlink"/>
            <w:rFonts w:asciiTheme="minorBidi" w:hAnsiTheme="minorBidi" w:cstheme="minorBidi"/>
            <w:sz w:val="22"/>
            <w:szCs w:val="22"/>
            <w:u w:val="none"/>
          </w:rPr>
          <w:t>veredp@pmo.gov.il</w:t>
        </w:r>
      </w:hyperlink>
      <w:r w:rsidRPr="00C8272B">
        <w:rPr>
          <w:rFonts w:asciiTheme="minorBidi" w:hAnsiTheme="minorBidi" w:cstheme="minorBidi"/>
          <w:sz w:val="22"/>
          <w:szCs w:val="22"/>
          <w:u w:val="none"/>
          <w:rtl/>
        </w:rPr>
        <w:t xml:space="preserve">,  </w:t>
      </w:r>
      <w:r w:rsidRPr="00C8272B">
        <w:rPr>
          <w:rFonts w:asciiTheme="minorBidi" w:hAnsiTheme="minorBidi" w:cstheme="minorBidi"/>
          <w:sz w:val="22"/>
          <w:szCs w:val="22"/>
          <w:u w:val="none"/>
          <w:rtl/>
          <w:lang w:bidi="ar-AE"/>
        </w:rPr>
        <w:t>للسيدة</w:t>
      </w:r>
      <w:r w:rsidRPr="00C8272B">
        <w:rPr>
          <w:rFonts w:asciiTheme="minorBidi" w:hAnsiTheme="minorBidi" w:cstheme="minorBidi"/>
          <w:sz w:val="22"/>
          <w:szCs w:val="22"/>
          <w:u w:val="none"/>
          <w:rtl/>
        </w:rPr>
        <w:t xml:space="preserve"> </w:t>
      </w:r>
      <w:r w:rsidRPr="00C8272B">
        <w:rPr>
          <w:rFonts w:asciiTheme="minorBidi" w:hAnsiTheme="minorBidi" w:cstheme="minorBidi"/>
          <w:sz w:val="22"/>
          <w:szCs w:val="22"/>
          <w:u w:val="none"/>
          <w:rtl/>
          <w:lang w:bidi="ar-AE"/>
        </w:rPr>
        <w:t>ڨيريد</w:t>
      </w:r>
      <w:r w:rsidRPr="00C8272B">
        <w:rPr>
          <w:rFonts w:asciiTheme="minorBidi" w:hAnsiTheme="minorBidi" w:cstheme="minorBidi"/>
          <w:sz w:val="22"/>
          <w:szCs w:val="22"/>
          <w:u w:val="none"/>
          <w:rtl/>
        </w:rPr>
        <w:t xml:space="preserve"> </w:t>
      </w:r>
      <w:r w:rsidRPr="00C8272B">
        <w:rPr>
          <w:rFonts w:asciiTheme="minorBidi" w:hAnsiTheme="minorBidi" w:cstheme="minorBidi"/>
          <w:sz w:val="22"/>
          <w:szCs w:val="22"/>
          <w:u w:val="none"/>
          <w:rtl/>
          <w:lang w:bidi="ar-AE"/>
        </w:rPr>
        <w:t>بوتال</w:t>
      </w:r>
      <w:r w:rsidRPr="00C8272B">
        <w:rPr>
          <w:rFonts w:asciiTheme="minorBidi" w:hAnsiTheme="minorBidi" w:cstheme="minorBidi"/>
          <w:sz w:val="22"/>
          <w:szCs w:val="22"/>
          <w:u w:val="none"/>
          <w:rtl/>
        </w:rPr>
        <w:t xml:space="preserve"> </w:t>
      </w:r>
      <w:r>
        <w:rPr>
          <w:rFonts w:asciiTheme="minorBidi" w:hAnsiTheme="minorBidi" w:cstheme="minorBidi" w:hint="cs"/>
          <w:sz w:val="22"/>
          <w:szCs w:val="22"/>
          <w:u w:val="none"/>
          <w:rtl/>
          <w:lang w:bidi="ar-AE"/>
        </w:rPr>
        <w:t>مُركزة</w:t>
      </w:r>
      <w:r w:rsidRPr="00C8272B">
        <w:rPr>
          <w:rFonts w:asciiTheme="minorBidi" w:hAnsiTheme="minorBidi" w:cstheme="minorBidi"/>
          <w:sz w:val="22"/>
          <w:szCs w:val="22"/>
          <w:u w:val="none"/>
          <w:rtl/>
        </w:rPr>
        <w:t xml:space="preserve"> </w:t>
      </w:r>
      <w:r w:rsidRPr="00C8272B">
        <w:rPr>
          <w:rFonts w:asciiTheme="minorBidi" w:hAnsiTheme="minorBidi" w:cstheme="minorBidi"/>
          <w:sz w:val="22"/>
          <w:szCs w:val="22"/>
          <w:u w:val="none"/>
          <w:rtl/>
          <w:lang w:bidi="ar-AE"/>
        </w:rPr>
        <w:t>لجنة</w:t>
      </w:r>
      <w:r w:rsidRPr="00C8272B">
        <w:rPr>
          <w:rFonts w:asciiTheme="minorBidi" w:hAnsiTheme="minorBidi" w:cstheme="minorBidi"/>
          <w:sz w:val="22"/>
          <w:szCs w:val="22"/>
          <w:u w:val="none"/>
          <w:rtl/>
        </w:rPr>
        <w:t xml:space="preserve"> </w:t>
      </w:r>
      <w:r w:rsidRPr="00C8272B">
        <w:rPr>
          <w:rFonts w:asciiTheme="minorBidi" w:hAnsiTheme="minorBidi" w:cstheme="minorBidi"/>
          <w:sz w:val="22"/>
          <w:szCs w:val="22"/>
          <w:u w:val="none"/>
          <w:rtl/>
          <w:lang w:bidi="ar-AE"/>
        </w:rPr>
        <w:t>المناقصات</w:t>
      </w:r>
      <w:r w:rsidRPr="00C8272B">
        <w:rPr>
          <w:rFonts w:asciiTheme="minorBidi" w:hAnsiTheme="minorBidi" w:cstheme="minorBidi"/>
          <w:sz w:val="22"/>
          <w:szCs w:val="22"/>
          <w:u w:val="none"/>
          <w:rtl/>
        </w:rPr>
        <w:t>.</w:t>
      </w:r>
      <w:r w:rsidRPr="00C8272B">
        <w:rPr>
          <w:rFonts w:asciiTheme="minorBidi" w:hAnsiTheme="minorBidi" w:cstheme="minorBidi"/>
          <w:sz w:val="22"/>
          <w:szCs w:val="22"/>
          <w:u w:val="none"/>
          <w:rtl/>
          <w:lang w:bidi="ar-AE"/>
        </w:rPr>
        <w:t xml:space="preserve"> </w:t>
      </w:r>
    </w:p>
    <w:p w:rsidR="00261747" w:rsidRPr="00C8272B" w:rsidRDefault="00261747" w:rsidP="00261747">
      <w:pPr>
        <w:pStyle w:val="12"/>
        <w:spacing w:line="240" w:lineRule="auto"/>
        <w:ind w:left="720"/>
        <w:rPr>
          <w:rFonts w:asciiTheme="minorBidi" w:hAnsiTheme="minorBidi" w:cstheme="minorBidi"/>
          <w:sz w:val="22"/>
          <w:szCs w:val="22"/>
          <w:u w:val="none"/>
        </w:rPr>
      </w:pPr>
      <w:r w:rsidRPr="00C8272B">
        <w:rPr>
          <w:rFonts w:asciiTheme="minorBidi" w:hAnsiTheme="minorBidi" w:cstheme="minorBidi"/>
          <w:sz w:val="22"/>
          <w:szCs w:val="22"/>
          <w:u w:val="none"/>
          <w:rtl/>
          <w:lang w:bidi="ar-AE"/>
        </w:rPr>
        <w:lastRenderedPageBreak/>
        <w:t>على المتوجه التأكد من استلام توجهه بصورة كاملة بواسطة هاتف رقم 6705335-02.</w:t>
      </w:r>
      <w:r w:rsidRPr="00C8272B">
        <w:rPr>
          <w:rFonts w:asciiTheme="minorBidi" w:hAnsiTheme="minorBidi" w:cstheme="minorBidi"/>
          <w:sz w:val="22"/>
          <w:szCs w:val="22"/>
          <w:u w:val="none"/>
          <w:rtl/>
        </w:rPr>
        <w:t xml:space="preserve"> </w:t>
      </w:r>
    </w:p>
    <w:p w:rsidR="00261747" w:rsidRDefault="00261747" w:rsidP="00261747">
      <w:pPr>
        <w:spacing w:after="120" w:line="288" w:lineRule="auto"/>
        <w:ind w:left="720"/>
        <w:jc w:val="both"/>
        <w:rPr>
          <w:rFonts w:asciiTheme="minorBidi" w:hAnsiTheme="minorBidi" w:cstheme="minorBidi"/>
          <w:sz w:val="22"/>
          <w:szCs w:val="22"/>
          <w:rtl/>
          <w:lang w:bidi="ar-AE"/>
        </w:rPr>
      </w:pPr>
      <w:r w:rsidRPr="00C8272B">
        <w:rPr>
          <w:rFonts w:asciiTheme="minorBidi" w:hAnsiTheme="minorBidi" w:cstheme="minorBidi"/>
          <w:sz w:val="22"/>
          <w:szCs w:val="22"/>
          <w:rtl/>
          <w:lang w:bidi="ar-AE"/>
        </w:rPr>
        <w:t xml:space="preserve">الردود, التوضيحات وإشعارات المكتب – </w:t>
      </w:r>
      <w:r w:rsidRPr="00B14757">
        <w:rPr>
          <w:rFonts w:asciiTheme="minorBidi" w:hAnsiTheme="minorBidi" w:cstheme="minorBidi"/>
          <w:b/>
          <w:bCs/>
          <w:sz w:val="22"/>
          <w:szCs w:val="22"/>
          <w:rtl/>
          <w:lang w:bidi="ar-AE"/>
        </w:rPr>
        <w:t>يشمل أي تغيير وتوضيح في مستندات المناقصة</w:t>
      </w:r>
      <w:r w:rsidRPr="00C8272B">
        <w:rPr>
          <w:rFonts w:asciiTheme="minorBidi" w:hAnsiTheme="minorBidi" w:cstheme="minorBidi"/>
          <w:sz w:val="22"/>
          <w:szCs w:val="22"/>
          <w:rtl/>
          <w:lang w:bidi="ar-AE"/>
        </w:rPr>
        <w:t xml:space="preserve">, </w:t>
      </w:r>
      <w:r>
        <w:rPr>
          <w:rFonts w:asciiTheme="minorBidi" w:hAnsiTheme="minorBidi" w:cstheme="minorBidi" w:hint="cs"/>
          <w:sz w:val="22"/>
          <w:szCs w:val="22"/>
          <w:rtl/>
          <w:lang w:bidi="ar-AE"/>
        </w:rPr>
        <w:t>ستنشر في موقع الانترنت لمديرية المشتريات الحكومية في وزارة المالية بالعنوان:</w:t>
      </w:r>
    </w:p>
    <w:p w:rsidR="00261747" w:rsidRPr="00F31B52" w:rsidRDefault="00261747" w:rsidP="00261747">
      <w:pPr>
        <w:spacing w:after="120" w:line="288" w:lineRule="auto"/>
        <w:ind w:left="720"/>
        <w:rPr>
          <w:b/>
          <w:bCs/>
          <w:rtl/>
        </w:rPr>
      </w:pPr>
      <w:hyperlink r:id="rId8" w:history="1">
        <w:r w:rsidRPr="009F10C3">
          <w:rPr>
            <w:rFonts w:cs="Arial"/>
            <w:color w:val="0000FF"/>
            <w:u w:val="single"/>
          </w:rPr>
          <w:t>https://www.mr.gov.il/OfficesTenders/Pages/SearchOfficeTenders.aspx/</w:t>
        </w:r>
      </w:hyperlink>
      <w:r w:rsidRPr="004B57FC">
        <w:rPr>
          <w:b/>
          <w:rtl/>
        </w:rPr>
        <w:t>.</w:t>
      </w:r>
    </w:p>
    <w:p w:rsidR="00830D3C" w:rsidRDefault="00830D3C" w:rsidP="00830D3C">
      <w:pPr>
        <w:spacing w:after="120" w:line="288" w:lineRule="auto"/>
        <w:ind w:left="720"/>
        <w:jc w:val="both"/>
        <w:rPr>
          <w:rFonts w:asciiTheme="minorBidi" w:hAnsiTheme="minorBidi" w:cstheme="minorBidi"/>
          <w:sz w:val="22"/>
          <w:szCs w:val="22"/>
          <w:rtl/>
          <w:lang w:bidi="ar-AE"/>
        </w:rPr>
      </w:pPr>
      <w:r w:rsidRPr="00C8272B">
        <w:rPr>
          <w:rFonts w:asciiTheme="minorBidi" w:hAnsiTheme="minorBidi" w:cstheme="minorBidi"/>
          <w:sz w:val="22"/>
          <w:szCs w:val="22"/>
          <w:rtl/>
          <w:lang w:bidi="ar-AE"/>
        </w:rPr>
        <w:t xml:space="preserve">تعتبر هذه الردود بمثابة جزء لا يتجزأ من مستندات المناقصة ويجب إرفاقها للعرض. </w:t>
      </w:r>
    </w:p>
    <w:p w:rsidR="00830D3C" w:rsidRPr="00F31B52" w:rsidRDefault="00830D3C" w:rsidP="00830D3C">
      <w:pPr>
        <w:spacing w:after="120" w:line="288" w:lineRule="auto"/>
        <w:ind w:left="720"/>
        <w:jc w:val="both"/>
        <w:rPr>
          <w:rFonts w:asciiTheme="minorBidi" w:hAnsiTheme="minorBidi" w:cstheme="minorBidi"/>
          <w:sz w:val="22"/>
          <w:szCs w:val="22"/>
          <w:rtl/>
          <w:lang w:bidi="ar-AE"/>
        </w:rPr>
      </w:pPr>
      <w:r w:rsidRPr="00F31B52">
        <w:rPr>
          <w:rFonts w:cs="Arial" w:hint="cs"/>
          <w:sz w:val="22"/>
          <w:szCs w:val="22"/>
          <w:rtl/>
          <w:lang w:bidi="ar-AE"/>
        </w:rPr>
        <w:t xml:space="preserve">يحفظ المكتب لنفسه الحق بنشر التغييرات والتوضيحات في مستندات المناقصة, </w:t>
      </w:r>
      <w:r w:rsidRPr="00F31B52">
        <w:rPr>
          <w:rFonts w:cs="Arial" w:hint="cs"/>
          <w:b/>
          <w:bCs/>
          <w:sz w:val="22"/>
          <w:szCs w:val="22"/>
          <w:rtl/>
          <w:lang w:bidi="ar-AE"/>
        </w:rPr>
        <w:t>حتى لو لم تكن نابعة عن الأسئلة الاستفسارية التي تم استلامها من مُقدمي العروض</w:t>
      </w:r>
      <w:r w:rsidRPr="00F31B52">
        <w:rPr>
          <w:rFonts w:cs="Arial" w:hint="cs"/>
          <w:sz w:val="22"/>
          <w:szCs w:val="22"/>
          <w:rtl/>
          <w:lang w:bidi="ar-AE"/>
        </w:rPr>
        <w:t xml:space="preserve">, وذلك حتى فترة زمنية معقولة قبل الموعد الأخير لتقديم العروض. سوف يقوم المكتب بنشر هذه التغييرات والتوضيحات في موقع الانترنت, بالعنوان المذكور في البند أعلاه, وسوف تُعتبر هي أيضاً بمثابة جزء لا يتجزأ من مستندات المناقصة. </w:t>
      </w:r>
      <w:r w:rsidRPr="00F31B52">
        <w:rPr>
          <w:rFonts w:cs="Arial" w:hint="cs"/>
          <w:b/>
          <w:bCs/>
          <w:sz w:val="22"/>
          <w:szCs w:val="22"/>
          <w:rtl/>
          <w:lang w:bidi="ar-AE"/>
        </w:rPr>
        <w:t>تقع على عاتق مُقدمي العروض مسؤولية فحص نشرات المكتب بخصوص هذه المناقصة في موقع الانترنت المذكور أعلاه</w:t>
      </w:r>
      <w:r w:rsidRPr="00F31B52">
        <w:rPr>
          <w:rFonts w:cs="Arial" w:hint="cs"/>
          <w:sz w:val="22"/>
          <w:szCs w:val="22"/>
          <w:rtl/>
          <w:lang w:bidi="ar-AE"/>
        </w:rPr>
        <w:t xml:space="preserve">.  </w:t>
      </w:r>
    </w:p>
    <w:p w:rsidR="00DB5F27" w:rsidRDefault="00DB5F27" w:rsidP="00B949CD">
      <w:pPr>
        <w:pStyle w:val="12"/>
        <w:numPr>
          <w:ilvl w:val="0"/>
          <w:numId w:val="1"/>
        </w:numPr>
        <w:spacing w:line="240" w:lineRule="auto"/>
        <w:rPr>
          <w:rFonts w:asciiTheme="minorBidi" w:hAnsiTheme="minorBidi" w:cstheme="minorBidi"/>
          <w:sz w:val="22"/>
          <w:szCs w:val="22"/>
          <w:u w:val="none"/>
        </w:rPr>
      </w:pPr>
      <w:r w:rsidRPr="00F31B52">
        <w:rPr>
          <w:rFonts w:asciiTheme="minorBidi" w:hAnsiTheme="minorBidi" w:cstheme="minorBidi"/>
          <w:sz w:val="22"/>
          <w:szCs w:val="22"/>
          <w:u w:val="none"/>
          <w:rtl/>
          <w:lang w:bidi="ar-AE"/>
        </w:rPr>
        <w:t xml:space="preserve">يجب تقديم العروض على هذه المناقصة, باللغة العبرية فقط, حتى يوم </w:t>
      </w:r>
      <w:r w:rsidRPr="00F31B52">
        <w:rPr>
          <w:rFonts w:asciiTheme="minorBidi" w:hAnsiTheme="minorBidi" w:cstheme="minorBidi" w:hint="cs"/>
          <w:sz w:val="22"/>
          <w:szCs w:val="22"/>
          <w:u w:val="none"/>
          <w:rtl/>
          <w:lang w:bidi="ar-AE"/>
        </w:rPr>
        <w:t>الاثنين</w:t>
      </w:r>
      <w:r w:rsidRPr="00F31B52">
        <w:rPr>
          <w:rFonts w:asciiTheme="minorBidi" w:hAnsiTheme="minorBidi" w:cstheme="minorBidi"/>
          <w:sz w:val="22"/>
          <w:szCs w:val="22"/>
          <w:u w:val="none"/>
          <w:rtl/>
          <w:lang w:bidi="ar-AE"/>
        </w:rPr>
        <w:t xml:space="preserve"> الموافق </w:t>
      </w:r>
      <w:r w:rsidR="00B949CD">
        <w:rPr>
          <w:rFonts w:asciiTheme="minorBidi" w:hAnsiTheme="minorBidi" w:cstheme="minorBidi" w:hint="cs"/>
          <w:sz w:val="22"/>
          <w:szCs w:val="22"/>
          <w:u w:val="none"/>
          <w:rtl/>
          <w:lang w:bidi="ar-AE"/>
        </w:rPr>
        <w:t>18.11.2019</w:t>
      </w:r>
      <w:r w:rsidRPr="00F31B52">
        <w:rPr>
          <w:rFonts w:asciiTheme="minorBidi" w:hAnsiTheme="minorBidi" w:cstheme="minorBidi"/>
          <w:sz w:val="22"/>
          <w:szCs w:val="22"/>
          <w:u w:val="none"/>
          <w:rtl/>
          <w:lang w:bidi="ar-AE"/>
        </w:rPr>
        <w:t xml:space="preserve">, في تمام الساعة 13:00, في صندوق المناقصات الخاص بمكتب رئيس الحكومة, الموجود في مبنى الأمن ("ڨيلا") في شارع كابلان 3, </w:t>
      </w:r>
      <w:r>
        <w:rPr>
          <w:rFonts w:asciiTheme="minorBidi" w:hAnsiTheme="minorBidi" w:cstheme="minorBidi" w:hint="cs"/>
          <w:sz w:val="22"/>
          <w:szCs w:val="22"/>
          <w:u w:val="none"/>
          <w:rtl/>
          <w:lang w:bidi="ar-AE"/>
        </w:rPr>
        <w:t>القدس. يجب تقديم العروض في مغلف مُغلق بدون أية علامات تعريفية لمُقدم العرض, يشمل أية إشارة, لوجو أو علامة تجارية, باستثناء اسم ورقم المناقصة على النحو التالي:</w:t>
      </w:r>
    </w:p>
    <w:p w:rsidR="00DB5F27" w:rsidRPr="00F37A51" w:rsidRDefault="00DB5F27" w:rsidP="00E8018B">
      <w:pPr>
        <w:pStyle w:val="a5"/>
        <w:spacing w:after="120" w:line="288" w:lineRule="auto"/>
        <w:jc w:val="both"/>
        <w:rPr>
          <w:rFonts w:cstheme="minorBidi"/>
          <w:b/>
          <w:bCs/>
          <w:spacing w:val="2"/>
          <w:u w:val="single"/>
          <w:rtl/>
          <w:lang w:bidi="ar-AE"/>
        </w:rPr>
      </w:pPr>
      <w:r>
        <w:rPr>
          <w:rFonts w:cstheme="minorBidi" w:hint="cs"/>
          <w:b/>
          <w:bCs/>
          <w:spacing w:val="2"/>
          <w:u w:val="single"/>
          <w:rtl/>
          <w:lang w:bidi="ar-AE"/>
        </w:rPr>
        <w:t>مناقصة علنية رقم 19/</w:t>
      </w:r>
      <w:r w:rsidR="00E8018B">
        <w:rPr>
          <w:rFonts w:cstheme="minorBidi" w:hint="cs"/>
          <w:b/>
          <w:bCs/>
          <w:spacing w:val="2"/>
          <w:u w:val="single"/>
          <w:rtl/>
          <w:lang w:bidi="ar-AE"/>
        </w:rPr>
        <w:t>19</w:t>
      </w:r>
      <w:r>
        <w:rPr>
          <w:rFonts w:cstheme="minorBidi" w:hint="cs"/>
          <w:b/>
          <w:bCs/>
          <w:spacing w:val="2"/>
          <w:u w:val="single"/>
          <w:rtl/>
          <w:lang w:bidi="ar-AE"/>
        </w:rPr>
        <w:t xml:space="preserve"> </w:t>
      </w:r>
      <w:r w:rsidR="00E8018B">
        <w:rPr>
          <w:rFonts w:cstheme="minorBidi" w:hint="cs"/>
          <w:b/>
          <w:bCs/>
          <w:spacing w:val="2"/>
          <w:u w:val="single"/>
          <w:rtl/>
          <w:lang w:bidi="ar-AE"/>
        </w:rPr>
        <w:t>لتلقي خدمات رقابة هندسية وحسابات</w:t>
      </w:r>
      <w:r>
        <w:rPr>
          <w:rFonts w:cstheme="minorBidi" w:hint="cs"/>
          <w:b/>
          <w:bCs/>
          <w:spacing w:val="2"/>
          <w:u w:val="single"/>
          <w:rtl/>
          <w:lang w:bidi="ar-AE"/>
        </w:rPr>
        <w:t xml:space="preserve"> لصالح مكتب رئيس الحكومة</w:t>
      </w:r>
    </w:p>
    <w:p w:rsidR="00DB5F27" w:rsidRPr="00C8272B" w:rsidRDefault="00DB5F27" w:rsidP="00DB5F27">
      <w:pPr>
        <w:spacing w:after="240"/>
        <w:ind w:left="720"/>
        <w:jc w:val="both"/>
        <w:rPr>
          <w:rFonts w:asciiTheme="minorBidi" w:hAnsiTheme="minorBidi" w:cstheme="minorBidi"/>
          <w:sz w:val="22"/>
          <w:szCs w:val="22"/>
          <w:rtl/>
        </w:rPr>
      </w:pPr>
      <w:r w:rsidRPr="00C8272B">
        <w:rPr>
          <w:rFonts w:asciiTheme="minorBidi" w:hAnsiTheme="minorBidi" w:cstheme="minorBidi"/>
          <w:b/>
          <w:bCs/>
          <w:sz w:val="22"/>
          <w:szCs w:val="22"/>
          <w:rtl/>
          <w:lang w:bidi="ar-AE"/>
        </w:rPr>
        <w:t>أي عرض لن يكون موجوداً في صندوق المناقصات للمكتب حتى الموعد الأخير لتقديم العروض لأي سبب من الأسباب, لن يتم نقاشه, لن يشترك في المناقصة وسوف يتم إرجاعه الى مُقدم العرض</w:t>
      </w:r>
      <w:r w:rsidRPr="00C8272B">
        <w:rPr>
          <w:rFonts w:asciiTheme="minorBidi" w:hAnsiTheme="minorBidi" w:cstheme="minorBidi"/>
          <w:sz w:val="22"/>
          <w:szCs w:val="22"/>
          <w:rtl/>
        </w:rPr>
        <w:t>.</w:t>
      </w:r>
    </w:p>
    <w:p w:rsidR="00DB5F27" w:rsidRPr="00C8272B" w:rsidRDefault="00DB5F27" w:rsidP="00DB5F27">
      <w:pPr>
        <w:pStyle w:val="a5"/>
        <w:rPr>
          <w:rFonts w:asciiTheme="minorBidi" w:hAnsiTheme="minorBidi" w:cstheme="minorBidi"/>
          <w:b/>
          <w:bCs/>
          <w:sz w:val="22"/>
          <w:szCs w:val="22"/>
          <w:rtl/>
        </w:rPr>
      </w:pPr>
      <w:r w:rsidRPr="00C8272B">
        <w:rPr>
          <w:rFonts w:asciiTheme="minorBidi" w:hAnsiTheme="minorBidi" w:cstheme="minorBidi"/>
          <w:b/>
          <w:bCs/>
          <w:sz w:val="22"/>
          <w:szCs w:val="22"/>
          <w:rtl/>
          <w:lang w:bidi="ar-AE"/>
        </w:rPr>
        <w:t>في حالة وجود تناقض بين هذا الإعلان وبين مستندات المناقصة, سوف يكون ما ورد في مستندات المناقصة هو المُلزم</w:t>
      </w:r>
      <w:r w:rsidRPr="00C8272B">
        <w:rPr>
          <w:rFonts w:asciiTheme="minorBidi" w:hAnsiTheme="minorBidi" w:cstheme="minorBidi"/>
          <w:b/>
          <w:bCs/>
          <w:sz w:val="22"/>
          <w:szCs w:val="22"/>
          <w:rtl/>
        </w:rPr>
        <w:t>.</w:t>
      </w:r>
    </w:p>
    <w:p w:rsidR="00DB5F27" w:rsidRPr="00652A83" w:rsidRDefault="00DB5F27" w:rsidP="00DB5F27">
      <w:pPr>
        <w:pStyle w:val="a5"/>
        <w:spacing w:line="360" w:lineRule="auto"/>
        <w:jc w:val="both"/>
      </w:pPr>
    </w:p>
    <w:p w:rsidR="00DB5F27" w:rsidRPr="00C8272B" w:rsidRDefault="00DB5F27" w:rsidP="00DB5F27">
      <w:pPr>
        <w:tabs>
          <w:tab w:val="left" w:pos="746"/>
        </w:tabs>
        <w:ind w:left="746" w:hanging="746"/>
        <w:jc w:val="both"/>
        <w:rPr>
          <w:rFonts w:asciiTheme="minorBidi" w:hAnsiTheme="minorBidi" w:cstheme="minorBidi"/>
          <w:sz w:val="22"/>
          <w:szCs w:val="22"/>
          <w:rtl/>
          <w:lang w:bidi="ar-AE"/>
        </w:rPr>
      </w:pPr>
      <w:r w:rsidRPr="00C8272B">
        <w:rPr>
          <w:rFonts w:asciiTheme="minorBidi" w:hAnsiTheme="minorBidi" w:cstheme="minorBidi"/>
          <w:sz w:val="22"/>
          <w:szCs w:val="22"/>
          <w:rtl/>
          <w:lang w:bidi="ar-AE"/>
        </w:rPr>
        <w:tab/>
        <w:t>"يتم نشر المناقصة في الصحف باللغة العبرية أيضاً, الصيغة المُلزمة هي الصيغة التي يتم نشرها باللغة العبرية".</w:t>
      </w:r>
    </w:p>
    <w:p w:rsidR="00DB5F27" w:rsidRDefault="00DB5F27" w:rsidP="00DB5F27">
      <w:pPr>
        <w:pStyle w:val="a5"/>
        <w:spacing w:line="28" w:lineRule="atLeast"/>
        <w:ind w:left="0"/>
        <w:jc w:val="both"/>
        <w:rPr>
          <w:b/>
          <w:bCs/>
          <w:sz w:val="28"/>
          <w:szCs w:val="28"/>
          <w:rtl/>
          <w:lang w:eastAsia="en-US" w:bidi="ar-AE"/>
        </w:rPr>
      </w:pPr>
    </w:p>
    <w:p w:rsidR="00160F91" w:rsidRPr="00160F91" w:rsidRDefault="00160F91"/>
    <w:sectPr w:rsidR="00160F91" w:rsidRPr="00160F91" w:rsidSect="009716B2">
      <w:footerReference w:type="default" r:id="rId9"/>
      <w:pgSz w:w="11906" w:h="16838"/>
      <w:pgMar w:top="1440" w:right="1080" w:bottom="1440" w:left="108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D1A5D" w:rsidRDefault="004D1A5D">
      <w:r>
        <w:separator/>
      </w:r>
    </w:p>
  </w:endnote>
  <w:endnote w:type="continuationSeparator" w:id="0">
    <w:p w:rsidR="004D1A5D" w:rsidRDefault="004D1A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norBidi">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2DF7" w:rsidRDefault="00FB2B54">
    <w:pPr>
      <w:pStyle w:val="a3"/>
      <w:jc w:val="right"/>
    </w:pPr>
    <w:r>
      <w:fldChar w:fldCharType="begin"/>
    </w:r>
    <w:r>
      <w:instrText xml:space="preserve"> PAGE   \* MERGEFORMAT </w:instrText>
    </w:r>
    <w:r>
      <w:fldChar w:fldCharType="separate"/>
    </w:r>
    <w:r w:rsidR="004C1046" w:rsidRPr="004C1046">
      <w:rPr>
        <w:rFonts w:cs="Calibri"/>
        <w:noProof/>
        <w:rtl/>
        <w:lang w:val="he-IL"/>
      </w:rPr>
      <w:t>3</w:t>
    </w:r>
    <w:r>
      <w:fldChar w:fldCharType="end"/>
    </w:r>
  </w:p>
  <w:p w:rsidR="00D52DF7" w:rsidRDefault="004D1A5D">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D1A5D" w:rsidRDefault="004D1A5D">
      <w:r>
        <w:separator/>
      </w:r>
    </w:p>
  </w:footnote>
  <w:footnote w:type="continuationSeparator" w:id="0">
    <w:p w:rsidR="004D1A5D" w:rsidRDefault="004D1A5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170A81"/>
    <w:multiLevelType w:val="multilevel"/>
    <w:tmpl w:val="2D0EE864"/>
    <w:lvl w:ilvl="0">
      <w:start w:val="1"/>
      <w:numFmt w:val="decimal"/>
      <w:lvlText w:val="%1."/>
      <w:lvlJc w:val="left"/>
      <w:pPr>
        <w:tabs>
          <w:tab w:val="num" w:pos="720"/>
        </w:tabs>
        <w:ind w:left="720" w:hanging="720"/>
      </w:pPr>
      <w:rPr>
        <w:rFonts w:hint="default"/>
        <w:b w:val="0"/>
        <w:bCs w:val="0"/>
        <w:lang w:bidi="he-IL"/>
      </w:rPr>
    </w:lvl>
    <w:lvl w:ilvl="1">
      <w:start w:val="1"/>
      <w:numFmt w:val="decimal"/>
      <w:isLgl/>
      <w:lvlText w:val="%1.%2."/>
      <w:lvlJc w:val="left"/>
      <w:pPr>
        <w:tabs>
          <w:tab w:val="num" w:pos="1406"/>
        </w:tabs>
        <w:ind w:left="1406" w:hanging="698"/>
      </w:pPr>
      <w:rPr>
        <w:rFonts w:hint="default"/>
        <w:lang w:bidi="he-IL"/>
      </w:rPr>
    </w:lvl>
    <w:lvl w:ilvl="2">
      <w:start w:val="1"/>
      <w:numFmt w:val="decimal"/>
      <w:lvlText w:val="%1.%2.%3."/>
      <w:lvlJc w:val="left"/>
      <w:pPr>
        <w:tabs>
          <w:tab w:val="num" w:pos="2155"/>
        </w:tabs>
        <w:ind w:left="2155" w:hanging="737"/>
      </w:pPr>
      <w:rPr>
        <w:rFonts w:hint="default"/>
        <w:b w:val="0"/>
        <w:bCs w:val="0"/>
        <w:lang w:bidi="he-IL"/>
      </w:rPr>
    </w:lvl>
    <w:lvl w:ilvl="3">
      <w:start w:val="1"/>
      <w:numFmt w:val="decimal"/>
      <w:lvlText w:val="%1.%2.%3.%4."/>
      <w:lvlJc w:val="left"/>
      <w:pPr>
        <w:tabs>
          <w:tab w:val="num" w:pos="3005"/>
        </w:tabs>
        <w:ind w:left="3005" w:hanging="85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780E0A88"/>
    <w:multiLevelType w:val="multilevel"/>
    <w:tmpl w:val="53D8F688"/>
    <w:lvl w:ilvl="0">
      <w:start w:val="1"/>
      <w:numFmt w:val="decimal"/>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num w:numId="1">
    <w:abstractNumId w:val="0"/>
  </w:num>
  <w:num w:numId="2">
    <w:abstractNumId w:val="2"/>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47E0"/>
    <w:rsid w:val="00074130"/>
    <w:rsid w:val="00085957"/>
    <w:rsid w:val="000C56D1"/>
    <w:rsid w:val="000D7A6B"/>
    <w:rsid w:val="000E4564"/>
    <w:rsid w:val="00110EA8"/>
    <w:rsid w:val="00123170"/>
    <w:rsid w:val="0012571B"/>
    <w:rsid w:val="0013605D"/>
    <w:rsid w:val="00160F91"/>
    <w:rsid w:val="00177719"/>
    <w:rsid w:val="0018670A"/>
    <w:rsid w:val="00195282"/>
    <w:rsid w:val="00212260"/>
    <w:rsid w:val="00243097"/>
    <w:rsid w:val="00250DCB"/>
    <w:rsid w:val="00261747"/>
    <w:rsid w:val="002D457F"/>
    <w:rsid w:val="002E64EF"/>
    <w:rsid w:val="003161BC"/>
    <w:rsid w:val="00341456"/>
    <w:rsid w:val="00363632"/>
    <w:rsid w:val="00371C1C"/>
    <w:rsid w:val="003A3E75"/>
    <w:rsid w:val="003A3FF1"/>
    <w:rsid w:val="003C5421"/>
    <w:rsid w:val="0043293C"/>
    <w:rsid w:val="00443EEF"/>
    <w:rsid w:val="00457466"/>
    <w:rsid w:val="0047793B"/>
    <w:rsid w:val="004A20FE"/>
    <w:rsid w:val="004C1046"/>
    <w:rsid w:val="004D1A5D"/>
    <w:rsid w:val="004F569C"/>
    <w:rsid w:val="00512F5E"/>
    <w:rsid w:val="0052587F"/>
    <w:rsid w:val="00556A7E"/>
    <w:rsid w:val="00557C1C"/>
    <w:rsid w:val="00574EC9"/>
    <w:rsid w:val="005861E5"/>
    <w:rsid w:val="005F0B8A"/>
    <w:rsid w:val="005F70CD"/>
    <w:rsid w:val="005F76D5"/>
    <w:rsid w:val="006964E5"/>
    <w:rsid w:val="00700A92"/>
    <w:rsid w:val="00704BD7"/>
    <w:rsid w:val="0071379C"/>
    <w:rsid w:val="007A6480"/>
    <w:rsid w:val="00804CA0"/>
    <w:rsid w:val="00830D3C"/>
    <w:rsid w:val="00843C3A"/>
    <w:rsid w:val="008944E0"/>
    <w:rsid w:val="008C22EB"/>
    <w:rsid w:val="00903AB0"/>
    <w:rsid w:val="00920966"/>
    <w:rsid w:val="009563FC"/>
    <w:rsid w:val="00987056"/>
    <w:rsid w:val="009937A0"/>
    <w:rsid w:val="009E3153"/>
    <w:rsid w:val="009E337F"/>
    <w:rsid w:val="00A00AA3"/>
    <w:rsid w:val="00A37070"/>
    <w:rsid w:val="00AD71DE"/>
    <w:rsid w:val="00AF168F"/>
    <w:rsid w:val="00B1221D"/>
    <w:rsid w:val="00B216FD"/>
    <w:rsid w:val="00B66B17"/>
    <w:rsid w:val="00B949CD"/>
    <w:rsid w:val="00BD0479"/>
    <w:rsid w:val="00BD5A33"/>
    <w:rsid w:val="00C0794F"/>
    <w:rsid w:val="00C369DE"/>
    <w:rsid w:val="00C554F2"/>
    <w:rsid w:val="00DB47E0"/>
    <w:rsid w:val="00DB5F27"/>
    <w:rsid w:val="00DD6FA8"/>
    <w:rsid w:val="00DE1A1D"/>
    <w:rsid w:val="00E012ED"/>
    <w:rsid w:val="00E20C61"/>
    <w:rsid w:val="00E27CE0"/>
    <w:rsid w:val="00E30476"/>
    <w:rsid w:val="00E33060"/>
    <w:rsid w:val="00E61F07"/>
    <w:rsid w:val="00E70A3A"/>
    <w:rsid w:val="00E8018B"/>
    <w:rsid w:val="00E96295"/>
    <w:rsid w:val="00EA49E8"/>
    <w:rsid w:val="00EB2F79"/>
    <w:rsid w:val="00F21994"/>
    <w:rsid w:val="00F3507F"/>
    <w:rsid w:val="00F7280D"/>
    <w:rsid w:val="00FB2B54"/>
    <w:rsid w:val="00FB74E1"/>
    <w:rsid w:val="00FC02F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8D26A89-D490-4E8F-A240-5F886142EC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B47E0"/>
    <w:pPr>
      <w:bidi/>
      <w:spacing w:after="0" w:line="240" w:lineRule="auto"/>
    </w:pPr>
    <w:rPr>
      <w:rFonts w:ascii="Times New Roman" w:eastAsia="Times New Roman" w:hAnsi="Times New Roman" w:cs="David"/>
      <w:sz w:val="24"/>
      <w:szCs w:val="24"/>
      <w:lang w:eastAsia="he-IL"/>
    </w:rPr>
  </w:style>
  <w:style w:type="paragraph" w:styleId="1">
    <w:name w:val="heading 1"/>
    <w:aliases w:val="רמה 1"/>
    <w:basedOn w:val="a"/>
    <w:next w:val="a"/>
    <w:link w:val="10"/>
    <w:uiPriority w:val="9"/>
    <w:qFormat/>
    <w:rsid w:val="00DB47E0"/>
    <w:pPr>
      <w:keepNext/>
      <w:spacing w:before="240" w:after="60"/>
      <w:outlineLvl w:val="0"/>
    </w:pPr>
    <w:rPr>
      <w:rFonts w:ascii="Cambria" w:hAnsi="Cambria" w:cs="Times New Roman"/>
      <w:b/>
      <w:bCs/>
      <w:kern w:val="32"/>
      <w:sz w:val="32"/>
      <w:szCs w:val="32"/>
    </w:rPr>
  </w:style>
  <w:style w:type="paragraph" w:styleId="2">
    <w:name w:val="heading 2"/>
    <w:basedOn w:val="a"/>
    <w:next w:val="a"/>
    <w:link w:val="20"/>
    <w:uiPriority w:val="9"/>
    <w:semiHidden/>
    <w:unhideWhenUsed/>
    <w:qFormat/>
    <w:rsid w:val="00920966"/>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מה 1 תו"/>
    <w:basedOn w:val="a0"/>
    <w:link w:val="1"/>
    <w:uiPriority w:val="9"/>
    <w:rsid w:val="00DB47E0"/>
    <w:rPr>
      <w:rFonts w:ascii="Cambria" w:eastAsia="Times New Roman" w:hAnsi="Cambria" w:cs="Times New Roman"/>
      <w:b/>
      <w:bCs/>
      <w:kern w:val="32"/>
      <w:sz w:val="32"/>
      <w:szCs w:val="32"/>
      <w:lang w:eastAsia="he-IL"/>
    </w:rPr>
  </w:style>
  <w:style w:type="paragraph" w:styleId="a3">
    <w:name w:val="footer"/>
    <w:basedOn w:val="a"/>
    <w:link w:val="a4"/>
    <w:uiPriority w:val="99"/>
    <w:rsid w:val="00DB47E0"/>
    <w:pPr>
      <w:tabs>
        <w:tab w:val="center" w:pos="4153"/>
        <w:tab w:val="right" w:pos="8306"/>
      </w:tabs>
    </w:pPr>
    <w:rPr>
      <w:rFonts w:cs="Times New Roman"/>
      <w:szCs w:val="26"/>
      <w:lang w:val="x-none"/>
    </w:rPr>
  </w:style>
  <w:style w:type="character" w:customStyle="1" w:styleId="a4">
    <w:name w:val="כותרת תחתונה תו"/>
    <w:basedOn w:val="a0"/>
    <w:link w:val="a3"/>
    <w:uiPriority w:val="99"/>
    <w:rsid w:val="00DB47E0"/>
    <w:rPr>
      <w:rFonts w:ascii="Times New Roman" w:eastAsia="Times New Roman" w:hAnsi="Times New Roman" w:cs="Times New Roman"/>
      <w:sz w:val="24"/>
      <w:szCs w:val="26"/>
      <w:lang w:val="x-none" w:eastAsia="he-IL"/>
    </w:rPr>
  </w:style>
  <w:style w:type="paragraph" w:styleId="a5">
    <w:name w:val="List Paragraph"/>
    <w:aliases w:val="פיסקת bullets,LP1,lp1,Bullet List,FooterText,numbered,Paragraphe de liste1,מכרזים - טקסט סעיפים"/>
    <w:basedOn w:val="a"/>
    <w:link w:val="a6"/>
    <w:uiPriority w:val="34"/>
    <w:qFormat/>
    <w:rsid w:val="00DB47E0"/>
    <w:pPr>
      <w:ind w:left="720"/>
      <w:contextualSpacing/>
    </w:pPr>
  </w:style>
  <w:style w:type="character" w:styleId="Hyperlink">
    <w:name w:val="Hyperlink"/>
    <w:unhideWhenUsed/>
    <w:rsid w:val="00DB47E0"/>
    <w:rPr>
      <w:color w:val="0000FF"/>
      <w:u w:val="single"/>
    </w:rPr>
  </w:style>
  <w:style w:type="character" w:customStyle="1" w:styleId="a6">
    <w:name w:val="פיסקת רשימה תו"/>
    <w:aliases w:val="פיסקת bullets תו,LP1 תו,lp1 תו,Bullet List תו,FooterText תו,numbered תו,Paragraphe de liste1 תו,מכרזים - טקסט סעיפים תו"/>
    <w:link w:val="a5"/>
    <w:uiPriority w:val="34"/>
    <w:locked/>
    <w:rsid w:val="00DB47E0"/>
    <w:rPr>
      <w:rFonts w:ascii="Times New Roman" w:eastAsia="Times New Roman" w:hAnsi="Times New Roman" w:cs="David"/>
      <w:sz w:val="24"/>
      <w:szCs w:val="24"/>
      <w:lang w:eastAsia="he-IL"/>
    </w:rPr>
  </w:style>
  <w:style w:type="paragraph" w:customStyle="1" w:styleId="Heading11">
    <w:name w:val="Heading 11"/>
    <w:basedOn w:val="a"/>
    <w:qFormat/>
    <w:rsid w:val="00E70A3A"/>
    <w:pPr>
      <w:widowControl w:val="0"/>
      <w:numPr>
        <w:numId w:val="3"/>
      </w:numPr>
      <w:spacing w:after="120" w:line="360" w:lineRule="auto"/>
      <w:jc w:val="both"/>
    </w:pPr>
    <w:rPr>
      <w:b/>
      <w:bCs/>
      <w:u w:val="single"/>
      <w:lang w:eastAsia="en-US"/>
    </w:rPr>
  </w:style>
  <w:style w:type="character" w:customStyle="1" w:styleId="normal1Char">
    <w:name w:val="normal 1 Char"/>
    <w:link w:val="normal1"/>
    <w:locked/>
    <w:rsid w:val="00E70A3A"/>
  </w:style>
  <w:style w:type="paragraph" w:customStyle="1" w:styleId="normal1">
    <w:name w:val="normal 1"/>
    <w:basedOn w:val="Heading11"/>
    <w:link w:val="normal1Char"/>
    <w:qFormat/>
    <w:rsid w:val="00E70A3A"/>
    <w:pPr>
      <w:numPr>
        <w:ilvl w:val="1"/>
      </w:numPr>
    </w:pPr>
    <w:rPr>
      <w:rFonts w:asciiTheme="minorHAnsi" w:eastAsiaTheme="minorHAnsi" w:hAnsiTheme="minorHAnsi" w:cstheme="minorBidi"/>
      <w:b w:val="0"/>
      <w:bCs w:val="0"/>
      <w:sz w:val="22"/>
      <w:szCs w:val="22"/>
      <w:u w:val="none"/>
    </w:rPr>
  </w:style>
  <w:style w:type="character" w:styleId="a7">
    <w:name w:val="annotation reference"/>
    <w:basedOn w:val="a0"/>
    <w:uiPriority w:val="99"/>
    <w:semiHidden/>
    <w:unhideWhenUsed/>
    <w:rsid w:val="00195282"/>
    <w:rPr>
      <w:sz w:val="16"/>
      <w:szCs w:val="16"/>
    </w:rPr>
  </w:style>
  <w:style w:type="paragraph" w:styleId="a8">
    <w:name w:val="annotation text"/>
    <w:basedOn w:val="a"/>
    <w:link w:val="a9"/>
    <w:uiPriority w:val="99"/>
    <w:unhideWhenUsed/>
    <w:rsid w:val="00195282"/>
    <w:rPr>
      <w:sz w:val="20"/>
      <w:szCs w:val="20"/>
    </w:rPr>
  </w:style>
  <w:style w:type="character" w:customStyle="1" w:styleId="a9">
    <w:name w:val="טקסט הערה תו"/>
    <w:basedOn w:val="a0"/>
    <w:link w:val="a8"/>
    <w:uiPriority w:val="99"/>
    <w:rsid w:val="00195282"/>
    <w:rPr>
      <w:rFonts w:ascii="Times New Roman" w:eastAsia="Times New Roman" w:hAnsi="Times New Roman" w:cs="David"/>
      <w:sz w:val="20"/>
      <w:szCs w:val="20"/>
      <w:lang w:eastAsia="he-IL"/>
    </w:rPr>
  </w:style>
  <w:style w:type="paragraph" w:styleId="aa">
    <w:name w:val="annotation subject"/>
    <w:basedOn w:val="a8"/>
    <w:next w:val="a8"/>
    <w:link w:val="ab"/>
    <w:uiPriority w:val="99"/>
    <w:semiHidden/>
    <w:unhideWhenUsed/>
    <w:rsid w:val="00195282"/>
    <w:rPr>
      <w:b/>
      <w:bCs/>
    </w:rPr>
  </w:style>
  <w:style w:type="character" w:customStyle="1" w:styleId="ab">
    <w:name w:val="נושא הערה תו"/>
    <w:basedOn w:val="a9"/>
    <w:link w:val="aa"/>
    <w:uiPriority w:val="99"/>
    <w:semiHidden/>
    <w:rsid w:val="00195282"/>
    <w:rPr>
      <w:rFonts w:ascii="Times New Roman" w:eastAsia="Times New Roman" w:hAnsi="Times New Roman" w:cs="David"/>
      <w:b/>
      <w:bCs/>
      <w:sz w:val="20"/>
      <w:szCs w:val="20"/>
      <w:lang w:eastAsia="he-IL"/>
    </w:rPr>
  </w:style>
  <w:style w:type="paragraph" w:styleId="ac">
    <w:name w:val="Balloon Text"/>
    <w:basedOn w:val="a"/>
    <w:link w:val="ad"/>
    <w:uiPriority w:val="99"/>
    <w:semiHidden/>
    <w:unhideWhenUsed/>
    <w:rsid w:val="00195282"/>
    <w:rPr>
      <w:rFonts w:ascii="Tahoma" w:hAnsi="Tahoma" w:cs="Tahoma"/>
      <w:sz w:val="16"/>
      <w:szCs w:val="16"/>
    </w:rPr>
  </w:style>
  <w:style w:type="character" w:customStyle="1" w:styleId="ad">
    <w:name w:val="טקסט בלונים תו"/>
    <w:basedOn w:val="a0"/>
    <w:link w:val="ac"/>
    <w:uiPriority w:val="99"/>
    <w:semiHidden/>
    <w:rsid w:val="00195282"/>
    <w:rPr>
      <w:rFonts w:ascii="Tahoma" w:eastAsia="Times New Roman" w:hAnsi="Tahoma" w:cs="Tahoma"/>
      <w:sz w:val="16"/>
      <w:szCs w:val="16"/>
      <w:lang w:eastAsia="he-IL"/>
    </w:rPr>
  </w:style>
  <w:style w:type="character" w:customStyle="1" w:styleId="20">
    <w:name w:val="כותרת 2 תו"/>
    <w:basedOn w:val="a0"/>
    <w:link w:val="2"/>
    <w:uiPriority w:val="9"/>
    <w:semiHidden/>
    <w:rsid w:val="00920966"/>
    <w:rPr>
      <w:rFonts w:asciiTheme="majorHAnsi" w:eastAsiaTheme="majorEastAsia" w:hAnsiTheme="majorHAnsi" w:cstheme="majorBidi"/>
      <w:b/>
      <w:bCs/>
      <w:color w:val="4F81BD" w:themeColor="accent1"/>
      <w:sz w:val="26"/>
      <w:szCs w:val="26"/>
      <w:lang w:eastAsia="he-IL"/>
    </w:rPr>
  </w:style>
  <w:style w:type="character" w:styleId="FollowedHyperlink">
    <w:name w:val="FollowedHyperlink"/>
    <w:basedOn w:val="a0"/>
    <w:uiPriority w:val="99"/>
    <w:semiHidden/>
    <w:unhideWhenUsed/>
    <w:rsid w:val="003161BC"/>
    <w:rPr>
      <w:color w:val="800080" w:themeColor="followedHyperlink"/>
      <w:u w:val="single"/>
    </w:rPr>
  </w:style>
  <w:style w:type="character" w:customStyle="1" w:styleId="11">
    <w:name w:val="סגנון1 תו"/>
    <w:link w:val="12"/>
    <w:locked/>
    <w:rsid w:val="00E27CE0"/>
    <w:rPr>
      <w:rFonts w:ascii="minorBidi" w:eastAsia="minorBidi" w:hAnsi="minorBidi" w:cs="minorBidi"/>
      <w:noProof/>
      <w:sz w:val="24"/>
      <w:szCs w:val="24"/>
      <w:u w:val="single"/>
      <w:lang w:eastAsia="he-IL"/>
    </w:rPr>
  </w:style>
  <w:style w:type="paragraph" w:customStyle="1" w:styleId="12">
    <w:name w:val="סגנון1"/>
    <w:basedOn w:val="1"/>
    <w:link w:val="11"/>
    <w:qFormat/>
    <w:rsid w:val="00E27CE0"/>
    <w:pPr>
      <w:keepNext w:val="0"/>
      <w:widowControl w:val="0"/>
      <w:snapToGrid w:val="0"/>
      <w:spacing w:before="0" w:after="120" w:line="264" w:lineRule="auto"/>
      <w:jc w:val="both"/>
    </w:pPr>
    <w:rPr>
      <w:rFonts w:ascii="minorBidi" w:eastAsia="minorBidi" w:hAnsi="minorBidi" w:cs="minorBidi"/>
      <w:b w:val="0"/>
      <w:bCs w:val="0"/>
      <w:noProof/>
      <w:kern w:val="0"/>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923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OfficesTenders/Pages/SearchOfficeTenders.aspx/" TargetMode="External"/><Relationship Id="rId3" Type="http://schemas.openxmlformats.org/officeDocument/2006/relationships/settings" Target="settings.xml"/><Relationship Id="rId7" Type="http://schemas.openxmlformats.org/officeDocument/2006/relationships/hyperlink" Target="mailto:veredp@pmo.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992</Words>
  <Characters>5656</Characters>
  <Application>Microsoft Office Word</Application>
  <DocSecurity>0</DocSecurity>
  <Lines>47</Lines>
  <Paragraphs>13</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6635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 ג'ובני</dc:creator>
  <cp:lastModifiedBy>Kassem</cp:lastModifiedBy>
  <cp:revision>2</cp:revision>
  <dcterms:created xsi:type="dcterms:W3CDTF">2019-09-03T18:48:00Z</dcterms:created>
  <dcterms:modified xsi:type="dcterms:W3CDTF">2019-09-03T18:48:00Z</dcterms:modified>
</cp:coreProperties>
</file>